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8FB" w:rsidRPr="00C85319" w:rsidRDefault="00B848FB" w:rsidP="00152F95">
      <w:pPr>
        <w:spacing w:after="60" w:line="240" w:lineRule="auto"/>
        <w:outlineLvl w:val="1"/>
        <w:rPr>
          <w:rFonts w:eastAsia="Times New Roman"/>
          <w:b/>
          <w:color w:val="000000"/>
          <w:sz w:val="16"/>
          <w:szCs w:val="16"/>
        </w:rPr>
      </w:pPr>
    </w:p>
    <w:p w:rsidR="00B848FB" w:rsidRPr="00CE64F4" w:rsidRDefault="00C70F1D" w:rsidP="00B848FB">
      <w:pPr>
        <w:spacing w:after="60" w:line="240" w:lineRule="auto"/>
        <w:jc w:val="center"/>
        <w:outlineLvl w:val="1"/>
        <w:rPr>
          <w:rFonts w:eastAsia="Times New Roman"/>
          <w:b/>
          <w:color w:val="000000"/>
          <w:sz w:val="24"/>
          <w:szCs w:val="24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5429250</wp:posOffset>
            </wp:positionH>
            <wp:positionV relativeFrom="margin">
              <wp:posOffset>361950</wp:posOffset>
            </wp:positionV>
            <wp:extent cx="664845" cy="876300"/>
            <wp:effectExtent l="19050" t="0" r="1905" b="0"/>
            <wp:wrapSquare wrapText="bothSides"/>
            <wp:docPr id="3" name="Resim 7" descr="Açıklama: Açıklama: http://www.gesf.org.tr/userfiles/image/GESF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7" descr="Açıklama: Açıklama: http://www.gesf.org.tr/userfiles/image/GESFED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tr-T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margin">
              <wp:posOffset>179070</wp:posOffset>
            </wp:positionH>
            <wp:positionV relativeFrom="margin">
              <wp:posOffset>361950</wp:posOffset>
            </wp:positionV>
            <wp:extent cx="659130" cy="876300"/>
            <wp:effectExtent l="19050" t="0" r="7620" b="0"/>
            <wp:wrapSquare wrapText="bothSides"/>
            <wp:docPr id="2" name="Resim 6" descr="Açıklama: Açıklama: http://www.gesf.org.tr/userfiles/image/GESF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6" descr="Açıklama: Açıklama: http://www.gesf.org.tr/userfiles/image/GESFED.jpg"/>
                    <pic:cNvPicPr>
                      <a:picLocks noChangeAspect="1" noChangeArrowheads="1"/>
                    </pic:cNvPicPr>
                  </pic:nvPicPr>
                  <pic:blipFill>
                    <a:blip r:embed="rId11" r:link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848FB" w:rsidRPr="00AB5DB5" w:rsidRDefault="00B848FB" w:rsidP="00B848FB">
      <w:pPr>
        <w:tabs>
          <w:tab w:val="left" w:pos="284"/>
          <w:tab w:val="right" w:pos="426"/>
          <w:tab w:val="left" w:pos="6521"/>
        </w:tabs>
        <w:jc w:val="center"/>
        <w:rPr>
          <w:rFonts w:ascii="Times New Roman" w:hAnsi="Times New Roman"/>
          <w:b/>
          <w:sz w:val="24"/>
          <w:szCs w:val="24"/>
        </w:rPr>
      </w:pPr>
      <w:r w:rsidRPr="00AB5DB5">
        <w:rPr>
          <w:rFonts w:ascii="Times New Roman" w:hAnsi="Times New Roman"/>
          <w:b/>
          <w:sz w:val="24"/>
          <w:szCs w:val="24"/>
        </w:rPr>
        <w:t>TÜRKİYE GÖRME ENGELLİLER SPOR FEDERASYONU</w:t>
      </w:r>
    </w:p>
    <w:p w:rsidR="00601802" w:rsidRDefault="00B848FB" w:rsidP="00601802">
      <w:pPr>
        <w:jc w:val="center"/>
        <w:rPr>
          <w:rFonts w:ascii="Times New Roman" w:hAnsi="Times New Roman"/>
          <w:b/>
          <w:sz w:val="24"/>
          <w:szCs w:val="24"/>
        </w:rPr>
      </w:pPr>
      <w:r w:rsidRPr="00AB5DB5">
        <w:rPr>
          <w:rFonts w:ascii="Times New Roman" w:hAnsi="Times New Roman"/>
          <w:b/>
          <w:sz w:val="24"/>
          <w:szCs w:val="24"/>
        </w:rPr>
        <w:t>TÜRKİYE ATLETİZM ŞAMPİYONASI YARIŞMASI STATÜSÜ</w:t>
      </w:r>
    </w:p>
    <w:p w:rsidR="00B848FB" w:rsidRPr="00255B5F" w:rsidRDefault="002E600D" w:rsidP="00255B5F">
      <w:pPr>
        <w:shd w:val="clear" w:color="auto" w:fill="FFFFFF" w:themeFill="background1"/>
        <w:jc w:val="center"/>
        <w:rPr>
          <w:rFonts w:ascii="Times New Roman" w:hAnsi="Times New Roman"/>
          <w:b/>
          <w:sz w:val="24"/>
          <w:szCs w:val="24"/>
        </w:rPr>
      </w:pPr>
      <w:r w:rsidRPr="00255B5F">
        <w:rPr>
          <w:rFonts w:ascii="Times New Roman" w:hAnsi="Times New Roman"/>
          <w:b/>
          <w:sz w:val="24"/>
          <w:szCs w:val="24"/>
        </w:rPr>
        <w:t>25-27</w:t>
      </w:r>
      <w:r w:rsidR="00FF6D3B" w:rsidRPr="00255B5F">
        <w:rPr>
          <w:rFonts w:ascii="Times New Roman" w:hAnsi="Times New Roman"/>
          <w:b/>
          <w:sz w:val="24"/>
          <w:szCs w:val="24"/>
        </w:rPr>
        <w:t xml:space="preserve"> </w:t>
      </w:r>
      <w:r w:rsidRPr="00255B5F">
        <w:rPr>
          <w:rFonts w:ascii="Times New Roman" w:hAnsi="Times New Roman"/>
          <w:b/>
          <w:sz w:val="24"/>
          <w:szCs w:val="24"/>
        </w:rPr>
        <w:tab/>
        <w:t>MART</w:t>
      </w:r>
      <w:r w:rsidR="00FF6D3B" w:rsidRPr="00255B5F">
        <w:rPr>
          <w:rFonts w:ascii="Times New Roman" w:hAnsi="Times New Roman"/>
          <w:b/>
          <w:sz w:val="24"/>
          <w:szCs w:val="24"/>
        </w:rPr>
        <w:t xml:space="preserve"> </w:t>
      </w:r>
      <w:r w:rsidR="00B848FB" w:rsidRPr="00255B5F">
        <w:rPr>
          <w:rFonts w:ascii="Times New Roman" w:hAnsi="Times New Roman"/>
          <w:b/>
          <w:sz w:val="24"/>
          <w:szCs w:val="24"/>
        </w:rPr>
        <w:t>201</w:t>
      </w:r>
      <w:r w:rsidRPr="00255B5F">
        <w:rPr>
          <w:rFonts w:ascii="Times New Roman" w:hAnsi="Times New Roman"/>
          <w:b/>
          <w:sz w:val="24"/>
          <w:szCs w:val="24"/>
        </w:rPr>
        <w:t>6</w:t>
      </w:r>
      <w:r w:rsidR="00B848FB" w:rsidRPr="00255B5F">
        <w:rPr>
          <w:rFonts w:ascii="Times New Roman" w:hAnsi="Times New Roman"/>
          <w:b/>
          <w:sz w:val="24"/>
          <w:szCs w:val="24"/>
        </w:rPr>
        <w:t xml:space="preserve"> / </w:t>
      </w:r>
      <w:r w:rsidRPr="00255B5F">
        <w:rPr>
          <w:rFonts w:ascii="Times New Roman" w:hAnsi="Times New Roman"/>
          <w:b/>
          <w:sz w:val="24"/>
          <w:szCs w:val="24"/>
        </w:rPr>
        <w:t>MERSİN</w:t>
      </w:r>
      <w:r w:rsidR="00C7106A" w:rsidRPr="00255B5F">
        <w:rPr>
          <w:rFonts w:ascii="Times New Roman" w:hAnsi="Times New Roman"/>
          <w:b/>
          <w:sz w:val="24"/>
          <w:szCs w:val="24"/>
        </w:rPr>
        <w:t xml:space="preserve">    </w:t>
      </w:r>
    </w:p>
    <w:tbl>
      <w:tblPr>
        <w:tblW w:w="1003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7"/>
        <w:gridCol w:w="6208"/>
      </w:tblGrid>
      <w:tr w:rsidR="00B848FB" w:rsidRPr="00255B5F" w:rsidTr="005D12E0">
        <w:trPr>
          <w:trHeight w:val="348"/>
        </w:trPr>
        <w:tc>
          <w:tcPr>
            <w:tcW w:w="3827" w:type="dxa"/>
            <w:vAlign w:val="center"/>
          </w:tcPr>
          <w:p w:rsidR="00B848FB" w:rsidRPr="00255B5F" w:rsidRDefault="00B848FB" w:rsidP="00255B5F">
            <w:pPr>
              <w:pStyle w:val="AltKonuBal"/>
              <w:shd w:val="clear" w:color="auto" w:fill="FFFFFF" w:themeFill="background1"/>
              <w:jc w:val="left"/>
              <w:rPr>
                <w:rFonts w:ascii="Calibri" w:hAnsi="Calibri"/>
                <w:b/>
                <w:lang w:eastAsia="tr-TR"/>
              </w:rPr>
            </w:pPr>
            <w:r w:rsidRPr="00255B5F">
              <w:rPr>
                <w:rFonts w:ascii="Calibri" w:hAnsi="Calibri"/>
                <w:b/>
                <w:lang w:eastAsia="tr-TR"/>
              </w:rPr>
              <w:t>YARIŞMA TARİHİ</w:t>
            </w:r>
          </w:p>
        </w:tc>
        <w:tc>
          <w:tcPr>
            <w:tcW w:w="6208" w:type="dxa"/>
            <w:vAlign w:val="center"/>
          </w:tcPr>
          <w:p w:rsidR="00B848FB" w:rsidRPr="00255B5F" w:rsidRDefault="002E600D" w:rsidP="00255B5F">
            <w:pPr>
              <w:pStyle w:val="AltKonuBal"/>
              <w:shd w:val="clear" w:color="auto" w:fill="FFFFFF" w:themeFill="background1"/>
              <w:jc w:val="left"/>
              <w:rPr>
                <w:rFonts w:ascii="Calibri" w:hAnsi="Calibri"/>
                <w:color w:val="000000"/>
                <w:lang w:eastAsia="tr-TR"/>
              </w:rPr>
            </w:pPr>
            <w:r w:rsidRPr="00255B5F">
              <w:rPr>
                <w:rFonts w:ascii="Calibri" w:hAnsi="Calibri"/>
                <w:bCs/>
                <w:color w:val="000000"/>
              </w:rPr>
              <w:t>25-27 MART</w:t>
            </w:r>
            <w:r w:rsidR="003A72F8" w:rsidRPr="00255B5F">
              <w:rPr>
                <w:rFonts w:ascii="Calibri" w:hAnsi="Calibri"/>
                <w:bCs/>
                <w:color w:val="000000"/>
              </w:rPr>
              <w:t xml:space="preserve"> </w:t>
            </w:r>
            <w:r w:rsidR="00D855FF" w:rsidRPr="00255B5F">
              <w:rPr>
                <w:rFonts w:ascii="Calibri" w:hAnsi="Calibri"/>
                <w:bCs/>
                <w:color w:val="000000"/>
              </w:rPr>
              <w:t>201</w:t>
            </w:r>
            <w:r w:rsidRPr="00255B5F">
              <w:rPr>
                <w:rFonts w:ascii="Calibri" w:hAnsi="Calibri"/>
                <w:bCs/>
                <w:color w:val="000000"/>
              </w:rPr>
              <w:t>6</w:t>
            </w:r>
          </w:p>
        </w:tc>
      </w:tr>
      <w:tr w:rsidR="00B848FB" w:rsidRPr="00255B5F" w:rsidTr="005D12E0">
        <w:trPr>
          <w:trHeight w:val="348"/>
        </w:trPr>
        <w:tc>
          <w:tcPr>
            <w:tcW w:w="3827" w:type="dxa"/>
            <w:vAlign w:val="center"/>
          </w:tcPr>
          <w:p w:rsidR="00B848FB" w:rsidRPr="00255B5F" w:rsidRDefault="00B848FB" w:rsidP="00255B5F">
            <w:pPr>
              <w:pStyle w:val="AltKonuBal"/>
              <w:shd w:val="clear" w:color="auto" w:fill="FFFFFF" w:themeFill="background1"/>
              <w:jc w:val="left"/>
              <w:rPr>
                <w:rFonts w:ascii="Calibri" w:hAnsi="Calibri"/>
                <w:b/>
                <w:lang w:eastAsia="tr-TR"/>
              </w:rPr>
            </w:pPr>
            <w:r w:rsidRPr="00255B5F">
              <w:rPr>
                <w:rFonts w:ascii="Calibri" w:hAnsi="Calibri"/>
                <w:b/>
                <w:lang w:eastAsia="tr-TR"/>
              </w:rPr>
              <w:t>YARIŞMA YERİ</w:t>
            </w:r>
          </w:p>
        </w:tc>
        <w:tc>
          <w:tcPr>
            <w:tcW w:w="6208" w:type="dxa"/>
            <w:vAlign w:val="center"/>
          </w:tcPr>
          <w:p w:rsidR="00B848FB" w:rsidRPr="00255B5F" w:rsidRDefault="002E600D" w:rsidP="00255B5F">
            <w:pPr>
              <w:pStyle w:val="AltKonuBal"/>
              <w:shd w:val="clear" w:color="auto" w:fill="FFFFFF" w:themeFill="background1"/>
              <w:jc w:val="left"/>
              <w:rPr>
                <w:rFonts w:ascii="Calibri" w:hAnsi="Calibri"/>
                <w:color w:val="000000"/>
                <w:lang w:eastAsia="tr-TR"/>
              </w:rPr>
            </w:pPr>
            <w:r w:rsidRPr="00255B5F">
              <w:rPr>
                <w:rFonts w:ascii="Calibri" w:hAnsi="Calibri"/>
                <w:color w:val="000000"/>
                <w:lang w:eastAsia="tr-TR"/>
              </w:rPr>
              <w:t>MERSİN</w:t>
            </w:r>
          </w:p>
        </w:tc>
      </w:tr>
      <w:tr w:rsidR="00B848FB" w:rsidRPr="00255B5F" w:rsidTr="005D12E0">
        <w:trPr>
          <w:trHeight w:val="348"/>
        </w:trPr>
        <w:tc>
          <w:tcPr>
            <w:tcW w:w="3827" w:type="dxa"/>
            <w:vAlign w:val="center"/>
          </w:tcPr>
          <w:p w:rsidR="00B848FB" w:rsidRPr="00255B5F" w:rsidRDefault="00B848FB" w:rsidP="00255B5F">
            <w:pPr>
              <w:pStyle w:val="AltKonuBal"/>
              <w:shd w:val="clear" w:color="auto" w:fill="FFFFFF" w:themeFill="background1"/>
              <w:jc w:val="left"/>
              <w:rPr>
                <w:rFonts w:ascii="Calibri" w:hAnsi="Calibri"/>
                <w:b/>
                <w:lang w:eastAsia="tr-TR"/>
              </w:rPr>
            </w:pPr>
            <w:r w:rsidRPr="00255B5F">
              <w:rPr>
                <w:rFonts w:ascii="Calibri" w:hAnsi="Calibri"/>
                <w:b/>
                <w:lang w:eastAsia="tr-TR"/>
              </w:rPr>
              <w:t>TEKNİK TOPLANTI TARİHİ</w:t>
            </w:r>
          </w:p>
        </w:tc>
        <w:tc>
          <w:tcPr>
            <w:tcW w:w="6208" w:type="dxa"/>
            <w:vAlign w:val="center"/>
          </w:tcPr>
          <w:p w:rsidR="00B848FB" w:rsidRPr="00255B5F" w:rsidRDefault="00034976" w:rsidP="00255B5F">
            <w:pPr>
              <w:pStyle w:val="AltKonuBal"/>
              <w:shd w:val="clear" w:color="auto" w:fill="FFFFFF" w:themeFill="background1"/>
              <w:jc w:val="left"/>
              <w:rPr>
                <w:rFonts w:ascii="Calibri" w:hAnsi="Calibri"/>
                <w:color w:val="000000"/>
                <w:lang w:eastAsia="tr-TR"/>
              </w:rPr>
            </w:pPr>
            <w:r w:rsidRPr="00255B5F">
              <w:rPr>
                <w:rFonts w:ascii="Calibri" w:hAnsi="Calibri"/>
                <w:color w:val="000000"/>
                <w:lang w:eastAsia="tr-TR"/>
              </w:rPr>
              <w:t>25</w:t>
            </w:r>
            <w:r w:rsidR="002E600D" w:rsidRPr="00255B5F">
              <w:rPr>
                <w:rFonts w:ascii="Calibri" w:hAnsi="Calibri"/>
                <w:color w:val="000000"/>
                <w:lang w:eastAsia="tr-TR"/>
              </w:rPr>
              <w:t xml:space="preserve"> MART</w:t>
            </w:r>
            <w:r w:rsidR="00AB5DB5" w:rsidRPr="00255B5F">
              <w:rPr>
                <w:rFonts w:ascii="Calibri" w:hAnsi="Calibri"/>
                <w:color w:val="000000"/>
                <w:lang w:eastAsia="tr-TR"/>
              </w:rPr>
              <w:t xml:space="preserve"> 201</w:t>
            </w:r>
            <w:r w:rsidR="002E600D" w:rsidRPr="00255B5F">
              <w:rPr>
                <w:rFonts w:ascii="Calibri" w:hAnsi="Calibri"/>
                <w:color w:val="000000"/>
                <w:lang w:eastAsia="tr-TR"/>
              </w:rPr>
              <w:t>6</w:t>
            </w:r>
            <w:r w:rsidR="00AF3B1E" w:rsidRPr="00255B5F">
              <w:rPr>
                <w:rFonts w:ascii="Calibri" w:hAnsi="Calibri"/>
                <w:color w:val="000000"/>
                <w:lang w:eastAsia="tr-TR"/>
              </w:rPr>
              <w:t xml:space="preserve"> </w:t>
            </w:r>
            <w:r w:rsidR="00AB5DB5" w:rsidRPr="00255B5F">
              <w:rPr>
                <w:rFonts w:ascii="Calibri" w:hAnsi="Calibri"/>
                <w:color w:val="000000"/>
                <w:lang w:eastAsia="tr-TR"/>
              </w:rPr>
              <w:t>/ Saat:</w:t>
            </w:r>
            <w:r w:rsidR="00FF6D3B" w:rsidRPr="00255B5F">
              <w:rPr>
                <w:rFonts w:ascii="Calibri" w:hAnsi="Calibri"/>
                <w:color w:val="000000"/>
                <w:lang w:eastAsia="tr-TR"/>
              </w:rPr>
              <w:t>17.00</w:t>
            </w:r>
          </w:p>
        </w:tc>
      </w:tr>
      <w:tr w:rsidR="00B848FB" w:rsidRPr="00255B5F" w:rsidTr="005D12E0">
        <w:trPr>
          <w:trHeight w:val="348"/>
        </w:trPr>
        <w:tc>
          <w:tcPr>
            <w:tcW w:w="3827" w:type="dxa"/>
            <w:vAlign w:val="center"/>
          </w:tcPr>
          <w:p w:rsidR="00B848FB" w:rsidRPr="00255B5F" w:rsidRDefault="00B848FB" w:rsidP="00255B5F">
            <w:pPr>
              <w:pStyle w:val="AltKonuBal"/>
              <w:shd w:val="clear" w:color="auto" w:fill="FFFFFF" w:themeFill="background1"/>
              <w:jc w:val="left"/>
              <w:rPr>
                <w:rFonts w:ascii="Calibri" w:hAnsi="Calibri"/>
                <w:b/>
                <w:lang w:eastAsia="tr-TR"/>
              </w:rPr>
            </w:pPr>
            <w:r w:rsidRPr="00255B5F">
              <w:rPr>
                <w:rFonts w:ascii="Calibri" w:hAnsi="Calibri"/>
                <w:b/>
                <w:lang w:eastAsia="tr-TR"/>
              </w:rPr>
              <w:t>TEKNİK TOPLANTI YERİ</w:t>
            </w:r>
          </w:p>
        </w:tc>
        <w:tc>
          <w:tcPr>
            <w:tcW w:w="6208" w:type="dxa"/>
            <w:vAlign w:val="center"/>
          </w:tcPr>
          <w:p w:rsidR="004C3EA6" w:rsidRPr="00255B5F" w:rsidRDefault="00AF3B1E" w:rsidP="00255B5F">
            <w:pPr>
              <w:pStyle w:val="AltKonuBal"/>
              <w:shd w:val="clear" w:color="auto" w:fill="FFFFFF" w:themeFill="background1"/>
              <w:jc w:val="both"/>
              <w:rPr>
                <w:rFonts w:ascii="Calibri" w:hAnsi="Calibri"/>
                <w:color w:val="000000"/>
                <w:lang w:eastAsia="tr-TR"/>
              </w:rPr>
            </w:pPr>
            <w:r w:rsidRPr="00255B5F">
              <w:rPr>
                <w:rFonts w:ascii="Calibri" w:hAnsi="Calibri"/>
                <w:color w:val="000000"/>
                <w:lang w:eastAsia="tr-TR"/>
              </w:rPr>
              <w:t>Mersin Nevin Yanıt Atletizm Sahası Toplantı Salonu</w:t>
            </w:r>
          </w:p>
        </w:tc>
      </w:tr>
      <w:tr w:rsidR="00B848FB" w:rsidRPr="00255B5F" w:rsidTr="005D12E0">
        <w:trPr>
          <w:trHeight w:val="348"/>
        </w:trPr>
        <w:tc>
          <w:tcPr>
            <w:tcW w:w="3827" w:type="dxa"/>
            <w:vAlign w:val="center"/>
          </w:tcPr>
          <w:p w:rsidR="00B848FB" w:rsidRPr="00255B5F" w:rsidRDefault="00B848FB" w:rsidP="00255B5F">
            <w:pPr>
              <w:pStyle w:val="AltKonuBal"/>
              <w:shd w:val="clear" w:color="auto" w:fill="FFFFFF" w:themeFill="background1"/>
              <w:jc w:val="left"/>
              <w:rPr>
                <w:rFonts w:ascii="Calibri" w:hAnsi="Calibri"/>
                <w:b/>
                <w:lang w:eastAsia="tr-TR"/>
              </w:rPr>
            </w:pPr>
            <w:r w:rsidRPr="00255B5F">
              <w:rPr>
                <w:rFonts w:ascii="Calibri" w:hAnsi="Calibri"/>
                <w:b/>
                <w:lang w:eastAsia="tr-TR"/>
              </w:rPr>
              <w:t>BAŞVURU SON TARİHİ</w:t>
            </w:r>
          </w:p>
        </w:tc>
        <w:tc>
          <w:tcPr>
            <w:tcW w:w="6208" w:type="dxa"/>
            <w:vAlign w:val="center"/>
          </w:tcPr>
          <w:p w:rsidR="00B848FB" w:rsidRPr="00255B5F" w:rsidRDefault="00AF3B1E" w:rsidP="00255B5F">
            <w:pPr>
              <w:pStyle w:val="AralkYok"/>
              <w:shd w:val="clear" w:color="auto" w:fill="FFFFFF" w:themeFill="background1"/>
              <w:jc w:val="both"/>
              <w:rPr>
                <w:color w:val="000000"/>
                <w:sz w:val="24"/>
                <w:szCs w:val="24"/>
              </w:rPr>
            </w:pPr>
            <w:r w:rsidRPr="00255B5F">
              <w:rPr>
                <w:color w:val="000000"/>
                <w:sz w:val="24"/>
                <w:szCs w:val="24"/>
              </w:rPr>
              <w:t xml:space="preserve">21 </w:t>
            </w:r>
            <w:r w:rsidR="002E600D" w:rsidRPr="00255B5F">
              <w:rPr>
                <w:color w:val="000000"/>
                <w:sz w:val="24"/>
                <w:szCs w:val="24"/>
              </w:rPr>
              <w:t>MART</w:t>
            </w:r>
            <w:r w:rsidR="004136E3" w:rsidRPr="00255B5F">
              <w:rPr>
                <w:color w:val="000000"/>
                <w:sz w:val="24"/>
                <w:szCs w:val="24"/>
              </w:rPr>
              <w:t xml:space="preserve"> </w:t>
            </w:r>
            <w:r w:rsidR="00385947" w:rsidRPr="00255B5F">
              <w:rPr>
                <w:color w:val="000000"/>
                <w:sz w:val="24"/>
                <w:szCs w:val="24"/>
              </w:rPr>
              <w:t>201</w:t>
            </w:r>
            <w:r w:rsidR="002E600D" w:rsidRPr="00255B5F">
              <w:rPr>
                <w:color w:val="000000"/>
                <w:sz w:val="24"/>
                <w:szCs w:val="24"/>
              </w:rPr>
              <w:t>6</w:t>
            </w:r>
          </w:p>
        </w:tc>
      </w:tr>
    </w:tbl>
    <w:p w:rsidR="00601802" w:rsidRPr="00255B5F" w:rsidRDefault="00601802" w:rsidP="00255B5F">
      <w:pPr>
        <w:pStyle w:val="AltKonuBal"/>
        <w:shd w:val="clear" w:color="auto" w:fill="FFFFFF" w:themeFill="background1"/>
        <w:ind w:left="284" w:firstLine="425"/>
        <w:jc w:val="both"/>
        <w:rPr>
          <w:rFonts w:ascii="Calibri" w:eastAsia="Calibri" w:hAnsi="Calibri"/>
          <w:color w:val="000000"/>
          <w:sz w:val="16"/>
          <w:szCs w:val="16"/>
        </w:rPr>
      </w:pPr>
    </w:p>
    <w:p w:rsidR="001F4E66" w:rsidRPr="00255B5F" w:rsidRDefault="00B848FB" w:rsidP="00255B5F">
      <w:pPr>
        <w:pStyle w:val="AltKonuBal"/>
        <w:shd w:val="clear" w:color="auto" w:fill="FFFFFF" w:themeFill="background1"/>
        <w:ind w:left="284" w:firstLine="425"/>
        <w:jc w:val="both"/>
        <w:rPr>
          <w:rFonts w:ascii="Calibri" w:hAnsi="Calibri"/>
          <w:color w:val="000000"/>
          <w:lang w:eastAsia="tr-TR"/>
        </w:rPr>
      </w:pPr>
      <w:r w:rsidRPr="00255B5F">
        <w:rPr>
          <w:rFonts w:ascii="Calibri" w:hAnsi="Calibri"/>
          <w:color w:val="000000"/>
        </w:rPr>
        <w:t xml:space="preserve">Yarışmalar </w:t>
      </w:r>
      <w:r w:rsidR="002E600D" w:rsidRPr="00255B5F">
        <w:rPr>
          <w:rFonts w:ascii="Calibri" w:hAnsi="Calibri"/>
          <w:color w:val="000000"/>
        </w:rPr>
        <w:t>25-26-27</w:t>
      </w:r>
      <w:r w:rsidR="00C3782F" w:rsidRPr="00255B5F">
        <w:rPr>
          <w:rFonts w:ascii="Calibri" w:hAnsi="Calibri"/>
          <w:color w:val="000000"/>
        </w:rPr>
        <w:t xml:space="preserve"> </w:t>
      </w:r>
      <w:r w:rsidR="002E600D" w:rsidRPr="00255B5F">
        <w:rPr>
          <w:rFonts w:ascii="Calibri" w:hAnsi="Calibri"/>
          <w:color w:val="000000"/>
        </w:rPr>
        <w:t>MART</w:t>
      </w:r>
      <w:r w:rsidR="00C3782F" w:rsidRPr="00255B5F">
        <w:rPr>
          <w:rFonts w:ascii="Calibri" w:hAnsi="Calibri"/>
          <w:color w:val="000000"/>
        </w:rPr>
        <w:t xml:space="preserve"> </w:t>
      </w:r>
      <w:r w:rsidRPr="00255B5F">
        <w:rPr>
          <w:rFonts w:ascii="Calibri" w:hAnsi="Calibri"/>
          <w:color w:val="000000"/>
        </w:rPr>
        <w:t>201</w:t>
      </w:r>
      <w:r w:rsidR="002E600D" w:rsidRPr="00255B5F">
        <w:rPr>
          <w:rFonts w:ascii="Calibri" w:hAnsi="Calibri"/>
          <w:color w:val="000000"/>
        </w:rPr>
        <w:t>6</w:t>
      </w:r>
      <w:r w:rsidRPr="00255B5F">
        <w:rPr>
          <w:rFonts w:ascii="Calibri" w:hAnsi="Calibri"/>
          <w:color w:val="000000"/>
        </w:rPr>
        <w:t xml:space="preserve"> tarihlerinde </w:t>
      </w:r>
      <w:r w:rsidR="002E600D" w:rsidRPr="00255B5F">
        <w:rPr>
          <w:rFonts w:ascii="Calibri" w:hAnsi="Calibri"/>
          <w:color w:val="000000"/>
        </w:rPr>
        <w:t>MERSİN</w:t>
      </w:r>
      <w:r w:rsidR="003A72F8" w:rsidRPr="00255B5F">
        <w:rPr>
          <w:rFonts w:ascii="Calibri" w:hAnsi="Calibri"/>
          <w:color w:val="000000"/>
        </w:rPr>
        <w:t>’</w:t>
      </w:r>
      <w:bookmarkStart w:id="0" w:name="_GoBack"/>
      <w:bookmarkEnd w:id="0"/>
      <w:r w:rsidR="00AB5DB5" w:rsidRPr="00255B5F">
        <w:rPr>
          <w:rFonts w:ascii="Calibri" w:hAnsi="Calibri"/>
          <w:color w:val="000000"/>
        </w:rPr>
        <w:t>de</w:t>
      </w:r>
      <w:r w:rsidRPr="00255B5F">
        <w:rPr>
          <w:rFonts w:ascii="Calibri" w:hAnsi="Calibri"/>
          <w:color w:val="000000"/>
        </w:rPr>
        <w:t xml:space="preserve"> bu statü doğ</w:t>
      </w:r>
      <w:r w:rsidR="00412364" w:rsidRPr="00255B5F">
        <w:rPr>
          <w:rFonts w:ascii="Calibri" w:hAnsi="Calibri"/>
          <w:color w:val="000000"/>
        </w:rPr>
        <w:t>rultusunda düzenlenecek olup,  yarışmaların teknik toplantısı teknik d</w:t>
      </w:r>
      <w:r w:rsidRPr="00255B5F">
        <w:rPr>
          <w:rFonts w:ascii="Calibri" w:hAnsi="Calibri"/>
          <w:color w:val="000000"/>
        </w:rPr>
        <w:t xml:space="preserve">elege </w:t>
      </w:r>
      <w:r w:rsidR="00412364" w:rsidRPr="00255B5F">
        <w:rPr>
          <w:rFonts w:ascii="Calibri" w:hAnsi="Calibri"/>
          <w:color w:val="000000"/>
        </w:rPr>
        <w:t>b</w:t>
      </w:r>
      <w:r w:rsidRPr="00255B5F">
        <w:rPr>
          <w:rFonts w:ascii="Calibri" w:hAnsi="Calibri"/>
          <w:color w:val="000000"/>
        </w:rPr>
        <w:t xml:space="preserve">aşkanlığında </w:t>
      </w:r>
      <w:r w:rsidR="00AF3B1E" w:rsidRPr="00255B5F">
        <w:rPr>
          <w:rFonts w:ascii="Calibri" w:hAnsi="Calibri"/>
          <w:color w:val="000000"/>
        </w:rPr>
        <w:t xml:space="preserve">25 MART 2016 </w:t>
      </w:r>
      <w:r w:rsidR="002F3906" w:rsidRPr="00255B5F">
        <w:rPr>
          <w:rFonts w:ascii="Calibri" w:hAnsi="Calibri"/>
          <w:color w:val="000000"/>
        </w:rPr>
        <w:t>Cuma günü</w:t>
      </w:r>
      <w:r w:rsidRPr="00255B5F">
        <w:rPr>
          <w:rFonts w:ascii="Calibri" w:hAnsi="Calibri"/>
          <w:color w:val="000000"/>
        </w:rPr>
        <w:t xml:space="preserve"> saat 1</w:t>
      </w:r>
      <w:r w:rsidR="003A72F8" w:rsidRPr="00255B5F">
        <w:rPr>
          <w:rFonts w:ascii="Calibri" w:hAnsi="Calibri"/>
          <w:color w:val="000000"/>
        </w:rPr>
        <w:t>7</w:t>
      </w:r>
      <w:r w:rsidRPr="00255B5F">
        <w:rPr>
          <w:rFonts w:ascii="Calibri" w:hAnsi="Calibri"/>
          <w:color w:val="000000"/>
        </w:rPr>
        <w:t xml:space="preserve">.00’ de </w:t>
      </w:r>
      <w:r w:rsidR="002E600D" w:rsidRPr="00255B5F">
        <w:rPr>
          <w:rFonts w:ascii="Calibri" w:hAnsi="Calibri"/>
          <w:color w:val="000000"/>
          <w:lang w:eastAsia="tr-TR"/>
        </w:rPr>
        <w:t>Mersin</w:t>
      </w:r>
      <w:r w:rsidR="00AF3B1E" w:rsidRPr="00255B5F">
        <w:rPr>
          <w:rFonts w:ascii="Calibri" w:hAnsi="Calibri"/>
          <w:color w:val="000000"/>
          <w:lang w:eastAsia="tr-TR"/>
        </w:rPr>
        <w:t xml:space="preserve"> Nevin </w:t>
      </w:r>
      <w:r w:rsidR="002F3906" w:rsidRPr="00255B5F">
        <w:rPr>
          <w:rFonts w:ascii="Calibri" w:hAnsi="Calibri"/>
          <w:color w:val="000000"/>
          <w:lang w:eastAsia="tr-TR"/>
        </w:rPr>
        <w:t>Yanıt Atletizm</w:t>
      </w:r>
      <w:r w:rsidR="003A72F8" w:rsidRPr="00255B5F">
        <w:rPr>
          <w:rFonts w:ascii="Calibri" w:hAnsi="Calibri"/>
          <w:color w:val="000000"/>
          <w:lang w:eastAsia="tr-TR"/>
        </w:rPr>
        <w:t xml:space="preserve"> Sahası</w:t>
      </w:r>
      <w:r w:rsidR="00FA7826" w:rsidRPr="00255B5F">
        <w:rPr>
          <w:rFonts w:ascii="Calibri" w:hAnsi="Calibri" w:cs="Calibri"/>
          <w:color w:val="000000"/>
          <w:lang w:eastAsia="tr-TR"/>
        </w:rPr>
        <w:t xml:space="preserve"> toplantı salonunda yapılacaktır.</w:t>
      </w:r>
      <w:r w:rsidR="00FF6D3B" w:rsidRPr="00255B5F">
        <w:rPr>
          <w:rFonts w:ascii="Calibri" w:hAnsi="Calibri" w:cs="Calibri"/>
          <w:color w:val="000000"/>
          <w:lang w:eastAsia="tr-TR"/>
        </w:rPr>
        <w:t xml:space="preserve"> </w:t>
      </w:r>
      <w:r w:rsidR="008B654B" w:rsidRPr="00255B5F">
        <w:rPr>
          <w:rFonts w:ascii="Calibri" w:hAnsi="Calibri" w:cs="Arial"/>
          <w:color w:val="000000"/>
          <w:lang w:eastAsia="tr-TR"/>
        </w:rPr>
        <w:t>Top</w:t>
      </w:r>
      <w:r w:rsidR="00385947" w:rsidRPr="00255B5F">
        <w:rPr>
          <w:rFonts w:ascii="Calibri" w:hAnsi="Calibri" w:cs="Arial"/>
          <w:color w:val="000000"/>
          <w:lang w:eastAsia="tr-TR"/>
        </w:rPr>
        <w:t>lantıya tüm katılımcı illerin</w:t>
      </w:r>
      <w:r w:rsidR="008B654B" w:rsidRPr="00255B5F">
        <w:rPr>
          <w:rFonts w:ascii="Calibri" w:hAnsi="Calibri" w:cs="Arial"/>
          <w:color w:val="000000"/>
          <w:lang w:eastAsia="tr-TR"/>
        </w:rPr>
        <w:t xml:space="preserve"> id</w:t>
      </w:r>
      <w:r w:rsidR="002C58D3" w:rsidRPr="00255B5F">
        <w:rPr>
          <w:rFonts w:ascii="Calibri" w:hAnsi="Calibri" w:cs="Arial"/>
          <w:color w:val="000000"/>
          <w:lang w:eastAsia="tr-TR"/>
        </w:rPr>
        <w:t xml:space="preserve">areci veya </w:t>
      </w:r>
      <w:proofErr w:type="gramStart"/>
      <w:r w:rsidR="002C58D3" w:rsidRPr="00255B5F">
        <w:rPr>
          <w:rFonts w:ascii="Calibri" w:hAnsi="Calibri" w:cs="Arial"/>
          <w:color w:val="000000"/>
          <w:lang w:eastAsia="tr-TR"/>
        </w:rPr>
        <w:t>antrenörleri</w:t>
      </w:r>
      <w:proofErr w:type="gramEnd"/>
      <w:r w:rsidR="002C58D3" w:rsidRPr="00255B5F">
        <w:rPr>
          <w:rFonts w:ascii="Calibri" w:hAnsi="Calibri" w:cs="Arial"/>
          <w:color w:val="000000"/>
          <w:lang w:eastAsia="tr-TR"/>
        </w:rPr>
        <w:t xml:space="preserve"> katılmaları gerekmektedir</w:t>
      </w:r>
      <w:r w:rsidR="008B654B" w:rsidRPr="00255B5F">
        <w:rPr>
          <w:rFonts w:ascii="Calibri" w:hAnsi="Calibri" w:cs="Arial"/>
          <w:color w:val="000000"/>
          <w:lang w:eastAsia="tr-TR"/>
        </w:rPr>
        <w:t xml:space="preserve">. </w:t>
      </w:r>
      <w:r w:rsidR="002C58D3" w:rsidRPr="00255B5F">
        <w:rPr>
          <w:rFonts w:ascii="Calibri" w:hAnsi="Calibri"/>
          <w:color w:val="000000"/>
          <w:lang w:eastAsia="tr-TR"/>
        </w:rPr>
        <w:t>Teknik Toplantıya katıla</w:t>
      </w:r>
      <w:r w:rsidR="001F4E66" w:rsidRPr="00255B5F">
        <w:rPr>
          <w:rFonts w:ascii="Calibri" w:hAnsi="Calibri"/>
          <w:color w:val="000000"/>
          <w:lang w:eastAsia="tr-TR"/>
        </w:rPr>
        <w:t>mayan</w:t>
      </w:r>
      <w:r w:rsidR="002C58D3" w:rsidRPr="00255B5F">
        <w:rPr>
          <w:rFonts w:ascii="Calibri" w:hAnsi="Calibri"/>
          <w:color w:val="000000"/>
          <w:lang w:eastAsia="tr-TR"/>
        </w:rPr>
        <w:t xml:space="preserve"> kulüpler Teknik Toplantıda alınan kararlara uymakla yükümlüdür.</w:t>
      </w:r>
    </w:p>
    <w:p w:rsidR="00D8243F" w:rsidRPr="00255B5F" w:rsidRDefault="00D8243F" w:rsidP="00255B5F">
      <w:pPr>
        <w:shd w:val="clear" w:color="auto" w:fill="FFFFFF" w:themeFill="background1"/>
        <w:spacing w:after="120" w:line="240" w:lineRule="auto"/>
        <w:ind w:firstLine="709"/>
        <w:rPr>
          <w:b/>
          <w:sz w:val="24"/>
          <w:szCs w:val="24"/>
          <w:u w:val="single"/>
        </w:rPr>
      </w:pPr>
      <w:r w:rsidRPr="00255B5F">
        <w:rPr>
          <w:b/>
          <w:sz w:val="24"/>
          <w:szCs w:val="24"/>
          <w:u w:val="single"/>
        </w:rPr>
        <w:t>GENEL KONULAR</w:t>
      </w:r>
    </w:p>
    <w:p w:rsidR="008B654B" w:rsidRPr="00255B5F" w:rsidRDefault="00D8243F" w:rsidP="00255B5F">
      <w:pPr>
        <w:numPr>
          <w:ilvl w:val="0"/>
          <w:numId w:val="8"/>
        </w:numPr>
        <w:shd w:val="clear" w:color="auto" w:fill="FFFFFF" w:themeFill="background1"/>
        <w:spacing w:after="0" w:line="240" w:lineRule="auto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Yarışmalar tüm Görme Engelliler Spor Kulüpleri </w:t>
      </w:r>
      <w:r w:rsidR="00A80EC1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ve ferdi lisanslı sporculara 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>açıktır. </w:t>
      </w:r>
    </w:p>
    <w:p w:rsidR="008B654B" w:rsidRPr="00255B5F" w:rsidRDefault="008B654B" w:rsidP="00775041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Yarışmalar bu statüde belirtilen hususlar doğrultusunda </w:t>
      </w:r>
      <w:r w:rsidR="00A80EC1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IAAF</w:t>
      </w:r>
      <w:r w:rsidR="00A80EC1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(Uluslararası Atletizm Federasyonları Birliği), </w:t>
      </w:r>
      <w:r w:rsidR="00A80EC1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IPC</w:t>
      </w:r>
      <w:r w:rsidR="00A80EC1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(Uluslararası </w:t>
      </w:r>
      <w:proofErr w:type="spellStart"/>
      <w:r w:rsidR="00A80EC1" w:rsidRPr="00255B5F">
        <w:rPr>
          <w:rFonts w:eastAsia="Times New Roman" w:cs="Arial"/>
          <w:color w:val="242437"/>
          <w:sz w:val="24"/>
          <w:szCs w:val="24"/>
          <w:lang w:eastAsia="tr-TR"/>
        </w:rPr>
        <w:t>Paralimpik</w:t>
      </w:r>
      <w:proofErr w:type="spellEnd"/>
      <w:r w:rsidR="00A80EC1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Komite), </w:t>
      </w:r>
      <w:r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IBSA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(Uluslararası Görme Engelliler Spor Federasyonu) Atletizm Yarışma Kuralları </w:t>
      </w:r>
      <w:r w:rsidR="00EA36A2" w:rsidRPr="00255B5F">
        <w:rPr>
          <w:rFonts w:eastAsia="Times New Roman" w:cs="Arial"/>
          <w:color w:val="242437"/>
          <w:sz w:val="24"/>
          <w:szCs w:val="24"/>
          <w:lang w:eastAsia="tr-TR"/>
        </w:rPr>
        <w:t>doğrultusunda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düzenlenecektir.</w:t>
      </w:r>
    </w:p>
    <w:p w:rsidR="008B654B" w:rsidRPr="00255B5F" w:rsidRDefault="008B654B" w:rsidP="00775041">
      <w:pPr>
        <w:spacing w:line="240" w:lineRule="auto"/>
        <w:ind w:left="426" w:firstLine="283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Müsabakalara katılacak spor kulüpleri </w:t>
      </w:r>
      <w:r w:rsidR="00AF3B1E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21.</w:t>
      </w:r>
      <w:r w:rsidR="00AB5DB5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0</w:t>
      </w:r>
      <w:r w:rsidR="002E600D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3</w:t>
      </w:r>
      <w:r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.201</w:t>
      </w:r>
      <w:r w:rsidR="002E600D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6</w:t>
      </w:r>
      <w:r w:rsidR="00616E32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tarihi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> </w:t>
      </w:r>
      <w:r w:rsidR="008E0A1E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saat </w:t>
      </w:r>
      <w:r w:rsidR="002F3906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17.00</w:t>
      </w:r>
      <w:r w:rsidR="008E0A1E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’</w:t>
      </w:r>
      <w:r w:rsidR="002F3906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8E0A1E" w:rsidRPr="00255B5F">
        <w:rPr>
          <w:rFonts w:eastAsia="Times New Roman" w:cs="Arial"/>
          <w:color w:val="242437"/>
          <w:sz w:val="24"/>
          <w:szCs w:val="24"/>
          <w:lang w:eastAsia="tr-TR"/>
        </w:rPr>
        <w:t>e</w:t>
      </w:r>
      <w:r w:rsidR="00616E32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kadar </w:t>
      </w:r>
      <w:r w:rsidR="00ED3F0B" w:rsidRPr="00255B5F">
        <w:rPr>
          <w:rFonts w:eastAsia="Times New Roman" w:cs="Arial"/>
          <w:color w:val="242437"/>
          <w:sz w:val="24"/>
          <w:szCs w:val="24"/>
          <w:lang w:eastAsia="tr-TR"/>
        </w:rPr>
        <w:t>m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>üracaatlarını</w:t>
      </w:r>
      <w:r w:rsidR="008E0A1E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Federasyonumuzun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4D2ABB" w:rsidRPr="00255B5F">
        <w:rPr>
          <w:rFonts w:eastAsia="Times New Roman" w:cs="Arial"/>
          <w:color w:val="242437"/>
          <w:sz w:val="24"/>
          <w:szCs w:val="24"/>
          <w:lang w:eastAsia="tr-TR"/>
        </w:rPr>
        <w:t>Kulüp İş</w:t>
      </w:r>
      <w:r w:rsidR="008E0A1E" w:rsidRPr="00255B5F">
        <w:rPr>
          <w:rFonts w:eastAsia="Times New Roman" w:cs="Arial"/>
          <w:color w:val="242437"/>
          <w:sz w:val="24"/>
          <w:szCs w:val="24"/>
          <w:lang w:eastAsia="tr-TR"/>
        </w:rPr>
        <w:t>lemleri Sisteminden yapacaklardır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>.</w:t>
      </w:r>
      <w:r w:rsidR="008E0A1E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Sistem belirtilen tarih ve saatten sonra otomatik olarak kapan</w:t>
      </w:r>
      <w:r w:rsidR="00B8098E" w:rsidRPr="00255B5F">
        <w:rPr>
          <w:rFonts w:eastAsia="Times New Roman" w:cs="Arial"/>
          <w:color w:val="242437"/>
          <w:sz w:val="24"/>
          <w:szCs w:val="24"/>
          <w:lang w:eastAsia="tr-TR"/>
        </w:rPr>
        <w:t>a</w:t>
      </w:r>
      <w:r w:rsidR="008E0A1E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cak ve sonradan yapılan başvurular kabul edilmeyecektir. Ferdi olarak katılacak sporcular ise </w:t>
      </w:r>
      <w:r w:rsidR="008E0A1E" w:rsidRPr="00255B5F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>EK-1</w:t>
      </w:r>
      <w:r w:rsidR="008E0A1E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Sporcu kayıt formunu eksiksiz </w:t>
      </w:r>
      <w:r w:rsidR="00EC5CC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doldurarak </w:t>
      </w:r>
      <w:r w:rsidR="00EC5CC6" w:rsidRPr="0073719D">
        <w:rPr>
          <w:rFonts w:eastAsia="Times New Roman" w:cs="Arial"/>
          <w:b/>
          <w:sz w:val="24"/>
          <w:szCs w:val="24"/>
          <w:lang w:eastAsia="tr-TR"/>
        </w:rPr>
        <w:t>Federasyonumuzun</w:t>
      </w:r>
      <w:r w:rsidR="008E0A1E" w:rsidRPr="0073719D">
        <w:rPr>
          <w:rFonts w:eastAsia="Times New Roman" w:cs="Arial"/>
          <w:b/>
          <w:sz w:val="24"/>
          <w:szCs w:val="24"/>
          <w:lang w:eastAsia="tr-TR"/>
        </w:rPr>
        <w:t xml:space="preserve"> </w:t>
      </w:r>
      <w:r w:rsidR="00722781" w:rsidRPr="0073719D">
        <w:rPr>
          <w:rFonts w:eastAsia="Times New Roman" w:cs="Arial"/>
          <w:bCs/>
          <w:sz w:val="24"/>
          <w:szCs w:val="24"/>
          <w:u w:val="single"/>
          <w:lang w:eastAsia="tr-TR"/>
        </w:rPr>
        <w:t>gesfed</w:t>
      </w:r>
      <w:r w:rsidR="00D901AA" w:rsidRPr="0073719D">
        <w:rPr>
          <w:sz w:val="24"/>
          <w:szCs w:val="24"/>
          <w:u w:val="single"/>
        </w:rPr>
        <w:t>@gmail.com</w:t>
      </w:r>
      <w:r w:rsidR="002F3906">
        <w:rPr>
          <w:rFonts w:eastAsia="Times New Roman" w:cs="Arial"/>
          <w:b/>
          <w:bCs/>
          <w:sz w:val="24"/>
          <w:szCs w:val="24"/>
          <w:lang w:eastAsia="tr-TR"/>
        </w:rPr>
        <w:t xml:space="preserve"> m</w:t>
      </w:r>
      <w:r w:rsidR="00AF3B1E" w:rsidRPr="0073719D">
        <w:rPr>
          <w:rFonts w:eastAsia="Times New Roman" w:cs="Arial"/>
          <w:b/>
          <w:bCs/>
          <w:sz w:val="24"/>
          <w:szCs w:val="24"/>
          <w:lang w:eastAsia="tr-TR"/>
        </w:rPr>
        <w:t>ail adresine  göndermeleri gerekmektedir</w:t>
      </w:r>
      <w:proofErr w:type="gramStart"/>
      <w:r w:rsidR="00AF3B1E" w:rsidRPr="0073719D">
        <w:rPr>
          <w:rFonts w:eastAsia="Times New Roman" w:cs="Arial"/>
          <w:b/>
          <w:bCs/>
          <w:sz w:val="24"/>
          <w:szCs w:val="24"/>
          <w:lang w:eastAsia="tr-TR"/>
        </w:rPr>
        <w:t>.</w:t>
      </w:r>
      <w:r w:rsidR="008E0A1E" w:rsidRPr="0073719D">
        <w:rPr>
          <w:rFonts w:eastAsia="Times New Roman" w:cs="Arial"/>
          <w:sz w:val="24"/>
          <w:szCs w:val="24"/>
          <w:lang w:eastAsia="tr-TR"/>
        </w:rPr>
        <w:t>.</w:t>
      </w:r>
      <w:proofErr w:type="gramEnd"/>
      <w:r w:rsidR="008E0A1E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Pr="00255B5F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>EK-1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Sporcu kayıt formu</w:t>
      </w:r>
      <w:r w:rsidR="0053661D" w:rsidRPr="00255B5F">
        <w:rPr>
          <w:rFonts w:eastAsia="Times New Roman" w:cs="Arial"/>
          <w:color w:val="242437"/>
          <w:sz w:val="24"/>
          <w:szCs w:val="24"/>
          <w:lang w:eastAsia="tr-TR"/>
        </w:rPr>
        <w:t>n</w:t>
      </w:r>
      <w:r w:rsidR="005C50BB" w:rsidRPr="00255B5F">
        <w:rPr>
          <w:rFonts w:eastAsia="Times New Roman" w:cs="Arial"/>
          <w:color w:val="242437"/>
          <w:sz w:val="24"/>
          <w:szCs w:val="24"/>
          <w:lang w:eastAsia="tr-TR"/>
        </w:rPr>
        <w:t>d</w:t>
      </w:r>
      <w:r w:rsidR="0053661D" w:rsidRPr="00255B5F">
        <w:rPr>
          <w:rFonts w:eastAsia="Times New Roman" w:cs="Arial"/>
          <w:color w:val="242437"/>
          <w:sz w:val="24"/>
          <w:szCs w:val="24"/>
          <w:lang w:eastAsia="tr-TR"/>
        </w:rPr>
        <w:t>a;</w:t>
      </w:r>
      <w:r w:rsidR="00EA36A2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sporcuların</w:t>
      </w:r>
      <w:r w:rsidR="008E0A1E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proofErr w:type="gramStart"/>
      <w:r w:rsidRPr="00255B5F">
        <w:rPr>
          <w:rFonts w:eastAsia="Times New Roman" w:cs="Arial"/>
          <w:color w:val="242437"/>
          <w:sz w:val="24"/>
          <w:szCs w:val="24"/>
          <w:lang w:eastAsia="tr-TR"/>
        </w:rPr>
        <w:t>branşlarını</w:t>
      </w:r>
      <w:proofErr w:type="gramEnd"/>
      <w:r w:rsidR="0053661D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, görme keskinliklerini (B1 sporcuları için kılavuz atlet </w:t>
      </w:r>
      <w:r w:rsidR="00EA36A2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varsa </w:t>
      </w:r>
      <w:r w:rsidR="0053661D" w:rsidRPr="00255B5F">
        <w:rPr>
          <w:rFonts w:eastAsia="Times New Roman" w:cs="Arial"/>
          <w:color w:val="242437"/>
          <w:sz w:val="24"/>
          <w:szCs w:val="24"/>
          <w:lang w:eastAsia="tr-TR"/>
        </w:rPr>
        <w:t>kılavuz atlet isim</w:t>
      </w:r>
      <w:r w:rsidR="00616E32" w:rsidRPr="00255B5F">
        <w:rPr>
          <w:rFonts w:eastAsia="Times New Roman" w:cs="Arial"/>
          <w:color w:val="242437"/>
          <w:sz w:val="24"/>
          <w:szCs w:val="24"/>
          <w:lang w:eastAsia="tr-TR"/>
        </w:rPr>
        <w:t>lerini</w:t>
      </w:r>
      <w:r w:rsidR="0053661D" w:rsidRPr="00255B5F">
        <w:rPr>
          <w:rFonts w:eastAsia="Times New Roman" w:cs="Arial"/>
          <w:color w:val="242437"/>
          <w:sz w:val="24"/>
          <w:szCs w:val="24"/>
          <w:lang w:eastAsia="tr-TR"/>
        </w:rPr>
        <w:t>)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belirtmek zorundadırlar.</w:t>
      </w:r>
    </w:p>
    <w:p w:rsidR="00EA36A2" w:rsidRPr="00255B5F" w:rsidRDefault="008B654B" w:rsidP="00255B5F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>Yarışmalara tüm sporcuların 201</w:t>
      </w:r>
      <w:r w:rsidR="002E600D" w:rsidRPr="00255B5F">
        <w:rPr>
          <w:rFonts w:eastAsia="Times New Roman" w:cs="Arial"/>
          <w:color w:val="242437"/>
          <w:sz w:val="24"/>
          <w:szCs w:val="24"/>
          <w:lang w:eastAsia="tr-TR"/>
        </w:rPr>
        <w:t>6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sezonu vizesi yapılmış lisanslarıyla katılması zorunludur. </w:t>
      </w:r>
      <w:r w:rsidR="00EA36A2" w:rsidRPr="00255B5F">
        <w:rPr>
          <w:rFonts w:eastAsia="Times New Roman" w:cs="Arial"/>
          <w:color w:val="242437"/>
          <w:sz w:val="24"/>
          <w:szCs w:val="24"/>
          <w:lang w:eastAsia="tr-TR"/>
        </w:rPr>
        <w:t>Lisanslarında</w:t>
      </w:r>
      <w:r w:rsidR="00724B11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Atletizm yazmayan, Lisanslarında 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>silinti, kazıntı ve tahribat olan sporcular yarışmalara alınmayacaktır.</w:t>
      </w:r>
    </w:p>
    <w:p w:rsidR="008B654B" w:rsidRPr="00255B5F" w:rsidRDefault="008B654B" w:rsidP="00255B5F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>Kulüpler Gençlik Hizmetleri ve Spor İl Müdürlüğünden onaylanmış kafile listeleriyle yarışmalara katılabileceklerdir.</w:t>
      </w:r>
      <w:r w:rsidR="00E36C2C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E36C2C" w:rsidRPr="00255B5F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>Hiçbir sporcu</w:t>
      </w:r>
      <w:r w:rsidR="00752021" w:rsidRPr="00255B5F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>;</w:t>
      </w:r>
      <w:r w:rsidR="00E36C2C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</w:t>
      </w:r>
      <w:r w:rsidR="00E36C2C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idareci ve </w:t>
      </w:r>
      <w:proofErr w:type="gramStart"/>
      <w:r w:rsidR="00E36C2C" w:rsidRPr="00255B5F">
        <w:rPr>
          <w:rFonts w:eastAsia="Times New Roman" w:cs="Arial"/>
          <w:color w:val="242437"/>
          <w:sz w:val="24"/>
          <w:szCs w:val="24"/>
          <w:lang w:eastAsia="tr-TR"/>
        </w:rPr>
        <w:t>antrenör</w:t>
      </w:r>
      <w:proofErr w:type="gramEnd"/>
      <w:r w:rsidR="00E36C2C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olarak listeye yazılmayacaktır</w:t>
      </w:r>
      <w:r w:rsidR="00752021" w:rsidRPr="00255B5F">
        <w:rPr>
          <w:rFonts w:eastAsia="Times New Roman" w:cs="Arial"/>
          <w:color w:val="242437"/>
          <w:sz w:val="24"/>
          <w:szCs w:val="24"/>
          <w:lang w:eastAsia="tr-TR"/>
        </w:rPr>
        <w:t>.</w:t>
      </w:r>
    </w:p>
    <w:p w:rsidR="004D4916" w:rsidRPr="00255B5F" w:rsidRDefault="004D4916" w:rsidP="00255B5F">
      <w:pPr>
        <w:numPr>
          <w:ilvl w:val="0"/>
          <w:numId w:val="8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Yarışmalarla ilgili sahanın hazırlanması, sağlık ve güvenlik tedbirleri </w:t>
      </w:r>
      <w:r w:rsidR="002E600D" w:rsidRPr="00255B5F">
        <w:rPr>
          <w:rFonts w:eastAsia="Times New Roman" w:cs="Arial"/>
          <w:color w:val="242437"/>
          <w:sz w:val="24"/>
          <w:szCs w:val="24"/>
          <w:lang w:eastAsia="tr-TR"/>
        </w:rPr>
        <w:t>Mersin</w:t>
      </w:r>
      <w:r w:rsidR="00EC5CC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>Gençlik Hizmetleri ve Spor İl Müdürlüğü tarafından sağlanacaktır.</w:t>
      </w:r>
    </w:p>
    <w:p w:rsidR="00281900" w:rsidRPr="00255B5F" w:rsidRDefault="00495BCE" w:rsidP="00255B5F">
      <w:pPr>
        <w:shd w:val="clear" w:color="auto" w:fill="FFFFFF" w:themeFill="background1"/>
        <w:spacing w:before="120" w:after="120" w:line="240" w:lineRule="auto"/>
        <w:ind w:left="357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6.  </w:t>
      </w:r>
      <w:r w:rsidR="003A335A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281900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Kulüpler </w:t>
      </w:r>
      <w:r w:rsidR="004D4916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B1</w:t>
      </w:r>
      <w:r w:rsidR="00333159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</w:t>
      </w:r>
      <w:r w:rsidR="004D4916" w:rsidRPr="00255B5F">
        <w:rPr>
          <w:rFonts w:eastAsia="Times New Roman" w:cs="Arial"/>
          <w:color w:val="242437"/>
          <w:sz w:val="24"/>
          <w:szCs w:val="24"/>
          <w:lang w:eastAsia="tr-TR"/>
        </w:rPr>
        <w:t>sporcularını istedikleri takdirde kendi kılavuz atletleriyle yarışmalara katılabileceklerdir.</w:t>
      </w:r>
      <w:r w:rsidR="00333159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752021" w:rsidRPr="00255B5F">
        <w:rPr>
          <w:rFonts w:eastAsia="Times New Roman" w:cs="Arial"/>
          <w:color w:val="242437"/>
          <w:sz w:val="24"/>
          <w:szCs w:val="24"/>
          <w:lang w:eastAsia="tr-TR"/>
        </w:rPr>
        <w:t>K</w:t>
      </w:r>
      <w:r w:rsidR="00961063" w:rsidRPr="00255B5F">
        <w:rPr>
          <w:rFonts w:eastAsia="Times New Roman" w:cs="Arial"/>
          <w:color w:val="242437"/>
          <w:sz w:val="24"/>
          <w:szCs w:val="24"/>
          <w:lang w:eastAsia="tr-TR"/>
        </w:rPr>
        <w:t>ı</w:t>
      </w:r>
      <w:r w:rsidR="00752021" w:rsidRPr="00255B5F">
        <w:rPr>
          <w:rFonts w:eastAsia="Times New Roman" w:cs="Arial"/>
          <w:color w:val="242437"/>
          <w:sz w:val="24"/>
          <w:szCs w:val="24"/>
          <w:lang w:eastAsia="tr-TR"/>
        </w:rPr>
        <w:t>lavuz atletlerin</w:t>
      </w:r>
      <w:r w:rsidR="00EA36A2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“spor yapmasında engel yoktur” ibareli sağlık raporu almaları zorunludur.</w:t>
      </w:r>
      <w:r w:rsidR="00281900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Büyükler </w:t>
      </w:r>
      <w:r w:rsidR="0077548B" w:rsidRPr="00255B5F">
        <w:rPr>
          <w:rFonts w:eastAsia="Times New Roman" w:cs="Arial"/>
          <w:color w:val="242437"/>
          <w:sz w:val="24"/>
          <w:szCs w:val="24"/>
          <w:lang w:eastAsia="tr-TR"/>
        </w:rPr>
        <w:t>kategorisinde kendi</w:t>
      </w:r>
      <w:r w:rsidR="00281900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kılavuz a</w:t>
      </w:r>
      <w:r w:rsidR="004D491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tleti ile yarışmalara </w:t>
      </w:r>
      <w:r w:rsidR="00281900" w:rsidRPr="00255B5F">
        <w:rPr>
          <w:rFonts w:eastAsia="Times New Roman" w:cs="Arial"/>
          <w:color w:val="242437"/>
          <w:sz w:val="24"/>
          <w:szCs w:val="24"/>
          <w:lang w:eastAsia="tr-TR"/>
        </w:rPr>
        <w:t>katılan k</w:t>
      </w:r>
      <w:r w:rsidR="004D4916" w:rsidRPr="00255B5F">
        <w:rPr>
          <w:rFonts w:eastAsia="Times New Roman" w:cs="Arial"/>
          <w:color w:val="242437"/>
          <w:sz w:val="24"/>
          <w:szCs w:val="24"/>
          <w:lang w:eastAsia="tr-TR"/>
        </w:rPr>
        <w:t>ulüplerimiz</w:t>
      </w:r>
      <w:r w:rsidR="00821468" w:rsidRPr="00255B5F">
        <w:rPr>
          <w:rFonts w:eastAsia="Times New Roman" w:cs="Arial"/>
          <w:color w:val="242437"/>
          <w:sz w:val="24"/>
          <w:szCs w:val="24"/>
          <w:lang w:eastAsia="tr-TR"/>
        </w:rPr>
        <w:t>in</w:t>
      </w:r>
      <w:r w:rsidR="00333159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980C5E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B1</w:t>
      </w:r>
      <w:r w:rsidR="00821468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sporcuları </w:t>
      </w:r>
      <w:r w:rsidR="00AF3B1E" w:rsidRPr="00255B5F">
        <w:rPr>
          <w:rFonts w:eastAsia="Times New Roman" w:cs="Arial"/>
          <w:color w:val="242437"/>
          <w:sz w:val="24"/>
          <w:szCs w:val="24"/>
          <w:lang w:eastAsia="tr-TR"/>
        </w:rPr>
        <w:t>yarışma baraj d</w:t>
      </w:r>
      <w:r w:rsidR="00D342D6">
        <w:rPr>
          <w:rFonts w:eastAsia="Times New Roman" w:cs="Arial"/>
          <w:color w:val="242437"/>
          <w:sz w:val="24"/>
          <w:szCs w:val="24"/>
          <w:lang w:eastAsia="tr-TR"/>
        </w:rPr>
        <w:t>erecelerini geçtikleri takd</w:t>
      </w:r>
      <w:r w:rsidR="00281900" w:rsidRPr="00255B5F">
        <w:rPr>
          <w:rFonts w:eastAsia="Times New Roman" w:cs="Arial"/>
          <w:color w:val="242437"/>
          <w:sz w:val="24"/>
          <w:szCs w:val="24"/>
          <w:lang w:eastAsia="tr-TR"/>
        </w:rPr>
        <w:t>irde kılavuz a</w:t>
      </w:r>
      <w:r w:rsidR="00B96600" w:rsidRPr="00255B5F">
        <w:rPr>
          <w:rFonts w:eastAsia="Times New Roman" w:cs="Arial"/>
          <w:color w:val="242437"/>
          <w:sz w:val="24"/>
          <w:szCs w:val="24"/>
          <w:lang w:eastAsia="tr-TR"/>
        </w:rPr>
        <w:t>tletlerin</w:t>
      </w:r>
      <w:r w:rsidR="00980C5E" w:rsidRPr="00255B5F">
        <w:rPr>
          <w:rFonts w:eastAsia="Times New Roman" w:cs="Arial"/>
          <w:color w:val="242437"/>
          <w:sz w:val="24"/>
          <w:szCs w:val="24"/>
          <w:lang w:eastAsia="tr-TR"/>
        </w:rPr>
        <w:t>in</w:t>
      </w:r>
      <w:r w:rsidR="00B96600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de </w:t>
      </w:r>
      <w:r w:rsidR="000F3FC0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harcırahları federasyon tarafından </w:t>
      </w:r>
      <w:r w:rsidR="004D4916" w:rsidRPr="00255B5F">
        <w:rPr>
          <w:rFonts w:eastAsia="Times New Roman" w:cs="Arial"/>
          <w:color w:val="242437"/>
          <w:sz w:val="24"/>
          <w:szCs w:val="24"/>
          <w:lang w:eastAsia="tr-TR"/>
        </w:rPr>
        <w:t>karşıla</w:t>
      </w:r>
      <w:r w:rsidR="00B96600" w:rsidRPr="00255B5F">
        <w:rPr>
          <w:rFonts w:eastAsia="Times New Roman" w:cs="Arial"/>
          <w:color w:val="242437"/>
          <w:sz w:val="24"/>
          <w:szCs w:val="24"/>
          <w:lang w:eastAsia="tr-TR"/>
        </w:rPr>
        <w:t>na</w:t>
      </w:r>
      <w:r w:rsidR="004D4916" w:rsidRPr="00255B5F">
        <w:rPr>
          <w:rFonts w:eastAsia="Times New Roman" w:cs="Arial"/>
          <w:color w:val="242437"/>
          <w:sz w:val="24"/>
          <w:szCs w:val="24"/>
          <w:lang w:eastAsia="tr-TR"/>
        </w:rPr>
        <w:t>caktır.</w:t>
      </w:r>
      <w:r w:rsidRPr="00495BCE">
        <w:rPr>
          <w:rFonts w:eastAsia="Times New Roman" w:cs="Arial"/>
          <w:b/>
          <w:color w:val="242437"/>
          <w:sz w:val="24"/>
          <w:szCs w:val="24"/>
          <w:lang w:eastAsia="tr-TR"/>
        </w:rPr>
        <w:t>10-11 ve</w:t>
      </w:r>
      <w:r w:rsidR="00281900" w:rsidRPr="00495BCE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</w:t>
      </w:r>
      <w:r w:rsidRPr="00495BCE">
        <w:rPr>
          <w:rFonts w:eastAsia="Times New Roman" w:cs="Arial"/>
          <w:b/>
          <w:color w:val="242437"/>
          <w:sz w:val="24"/>
          <w:szCs w:val="24"/>
          <w:lang w:eastAsia="tr-TR"/>
        </w:rPr>
        <w:t>12-16</w:t>
      </w:r>
      <w:r w:rsidR="0077548B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</w:t>
      </w:r>
      <w:r w:rsidR="00281900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yaş kategorisi</w:t>
      </w:r>
      <w:r w:rsidR="003A335A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nde </w:t>
      </w:r>
      <w:r w:rsidR="00775041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(2000-2004 ve 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>2005-2006 doğumlu</w:t>
      </w:r>
      <w:r w:rsidR="00281900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) B1 sp</w:t>
      </w:r>
      <w:r w:rsidR="00D342D6">
        <w:rPr>
          <w:rFonts w:eastAsia="Times New Roman" w:cs="Arial"/>
          <w:b/>
          <w:color w:val="242437"/>
          <w:sz w:val="24"/>
          <w:szCs w:val="24"/>
          <w:lang w:eastAsia="tr-TR"/>
        </w:rPr>
        <w:t>orcuları ilk üçe girdikleri takd</w:t>
      </w:r>
      <w:r w:rsidR="00281900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irde </w:t>
      </w:r>
      <w:r w:rsidR="003A335A" w:rsidRPr="00255B5F">
        <w:rPr>
          <w:rFonts w:eastAsia="Times New Roman" w:cs="Arial"/>
          <w:color w:val="242437"/>
          <w:sz w:val="24"/>
          <w:szCs w:val="24"/>
          <w:lang w:eastAsia="tr-TR"/>
        </w:rPr>
        <w:t>kılavuz atletlerinin de harcırahları federasyon tarafından karşılanacaktır.</w:t>
      </w:r>
    </w:p>
    <w:p w:rsidR="002D08DC" w:rsidRPr="00255B5F" w:rsidRDefault="00495BCE" w:rsidP="00255B5F">
      <w:pPr>
        <w:shd w:val="clear" w:color="auto" w:fill="FFFFFF" w:themeFill="background1"/>
        <w:spacing w:before="100" w:beforeAutospacing="1" w:after="100" w:afterAutospacing="1" w:line="240" w:lineRule="auto"/>
        <w:ind w:left="360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lastRenderedPageBreak/>
        <w:t>7</w:t>
      </w:r>
      <w:r>
        <w:rPr>
          <w:rFonts w:eastAsia="Times New Roman" w:cs="Arial"/>
          <w:color w:val="242437"/>
          <w:sz w:val="24"/>
          <w:szCs w:val="24"/>
          <w:lang w:eastAsia="tr-TR"/>
        </w:rPr>
        <w:t xml:space="preserve">.     </w:t>
      </w:r>
      <w:r w:rsidR="002D08DC" w:rsidRPr="00255B5F">
        <w:rPr>
          <w:rFonts w:eastAsia="Times New Roman" w:cs="Arial"/>
          <w:color w:val="242437"/>
          <w:sz w:val="24"/>
          <w:szCs w:val="24"/>
          <w:lang w:eastAsia="tr-TR"/>
        </w:rPr>
        <w:t>Müsabakalara katılan tüm B1 düzeyi atletler müsabakalarda kapalı ışık geçirmeyen bez göz maskesi takacaklardır. Tüm B1 atletler kendilerine ait bez göz maskelerini ya</w:t>
      </w:r>
      <w:r w:rsidR="00333159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nlarında hazır bulunduracaktır. </w:t>
      </w:r>
      <w:r w:rsidR="002D08DC" w:rsidRPr="00255B5F">
        <w:rPr>
          <w:rFonts w:eastAsia="Times New Roman" w:cs="Arial"/>
          <w:color w:val="242437"/>
          <w:sz w:val="24"/>
          <w:szCs w:val="24"/>
          <w:lang w:eastAsia="tr-TR"/>
        </w:rPr>
        <w:t>Yarışmalar sırasında bez göz maskesine sahip olma</w:t>
      </w:r>
      <w:r w:rsidR="00752021" w:rsidRPr="00255B5F">
        <w:rPr>
          <w:rFonts w:eastAsia="Times New Roman" w:cs="Arial"/>
          <w:color w:val="242437"/>
          <w:sz w:val="24"/>
          <w:szCs w:val="24"/>
          <w:lang w:eastAsia="tr-TR"/>
        </w:rPr>
        <w:t>yan sporcular yarıştırılmayacaktır.</w:t>
      </w:r>
    </w:p>
    <w:p w:rsidR="00961063" w:rsidRDefault="00495BCE" w:rsidP="00255B5F">
      <w:pPr>
        <w:shd w:val="clear" w:color="auto" w:fill="FFFFFF" w:themeFill="background1"/>
        <w:spacing w:after="0" w:line="240" w:lineRule="auto"/>
        <w:ind w:left="3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8.    </w:t>
      </w:r>
      <w:r w:rsidR="00D8243F" w:rsidRPr="00255B5F">
        <w:rPr>
          <w:color w:val="000000"/>
          <w:sz w:val="24"/>
          <w:szCs w:val="24"/>
        </w:rPr>
        <w:t xml:space="preserve">Yarışmalara katılacak sporcu, temsilci ve </w:t>
      </w:r>
      <w:proofErr w:type="gramStart"/>
      <w:r w:rsidR="00333159" w:rsidRPr="00255B5F">
        <w:rPr>
          <w:color w:val="000000"/>
          <w:sz w:val="24"/>
          <w:szCs w:val="24"/>
        </w:rPr>
        <w:t>antrenörler</w:t>
      </w:r>
      <w:proofErr w:type="gramEnd"/>
      <w:r w:rsidR="00333159" w:rsidRPr="00255B5F">
        <w:rPr>
          <w:color w:val="000000"/>
          <w:sz w:val="24"/>
          <w:szCs w:val="24"/>
        </w:rPr>
        <w:t xml:space="preserve"> </w:t>
      </w:r>
      <w:r w:rsidR="00D8243F" w:rsidRPr="00255B5F">
        <w:rPr>
          <w:color w:val="000000"/>
          <w:sz w:val="24"/>
          <w:szCs w:val="24"/>
        </w:rPr>
        <w:t>Gençlik Hizmetleri ve Spor İl Müdürlüklerinden alacakları tasdikli isim listelerinin bir adedini Federasyon Mutemedine vermek zorundadırlar.</w:t>
      </w:r>
      <w:r w:rsidR="00EC5CC6" w:rsidRPr="00255B5F">
        <w:rPr>
          <w:color w:val="000000"/>
          <w:sz w:val="24"/>
          <w:szCs w:val="24"/>
        </w:rPr>
        <w:t xml:space="preserve"> </w:t>
      </w:r>
      <w:r w:rsidR="00D8243F" w:rsidRPr="00255B5F">
        <w:rPr>
          <w:color w:val="000000"/>
          <w:sz w:val="24"/>
          <w:szCs w:val="24"/>
        </w:rPr>
        <w:t>(Silinti, kazıntı ve isim ilavesi yapılmış listeler kabul edilmeyecektir)</w:t>
      </w:r>
    </w:p>
    <w:p w:rsidR="00A421D2" w:rsidRPr="00255B5F" w:rsidRDefault="00A421D2" w:rsidP="00255B5F">
      <w:pPr>
        <w:shd w:val="clear" w:color="auto" w:fill="FFFFFF" w:themeFill="background1"/>
        <w:spacing w:after="0" w:line="240" w:lineRule="auto"/>
        <w:ind w:left="360"/>
        <w:jc w:val="both"/>
        <w:rPr>
          <w:color w:val="000000"/>
          <w:sz w:val="24"/>
          <w:szCs w:val="24"/>
          <w:u w:val="single"/>
        </w:rPr>
      </w:pPr>
    </w:p>
    <w:p w:rsidR="00495BCE" w:rsidRDefault="00495BCE" w:rsidP="00495BCE">
      <w:pPr>
        <w:shd w:val="clear" w:color="auto" w:fill="FFFFFF" w:themeFill="background1"/>
        <w:spacing w:after="0"/>
        <w:ind w:left="36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9.  </w:t>
      </w:r>
      <w:r w:rsidR="00A80C20" w:rsidRPr="00255B5F">
        <w:rPr>
          <w:color w:val="000000"/>
          <w:sz w:val="24"/>
          <w:szCs w:val="24"/>
        </w:rPr>
        <w:t xml:space="preserve">Koşu </w:t>
      </w:r>
      <w:proofErr w:type="gramStart"/>
      <w:r w:rsidR="00A80C20" w:rsidRPr="00255B5F">
        <w:rPr>
          <w:color w:val="000000"/>
          <w:sz w:val="24"/>
          <w:szCs w:val="24"/>
        </w:rPr>
        <w:t>branşları</w:t>
      </w:r>
      <w:proofErr w:type="gramEnd"/>
      <w:r w:rsidR="00A80C20" w:rsidRPr="00255B5F">
        <w:rPr>
          <w:color w:val="000000"/>
          <w:sz w:val="24"/>
          <w:szCs w:val="24"/>
        </w:rPr>
        <w:t xml:space="preserve"> için; B1 ve B2 sporcular için </w:t>
      </w:r>
      <w:r w:rsidR="002E600D" w:rsidRPr="00255B5F">
        <w:rPr>
          <w:color w:val="000000"/>
          <w:sz w:val="24"/>
          <w:szCs w:val="24"/>
        </w:rPr>
        <w:t>Mersin</w:t>
      </w:r>
      <w:r w:rsidR="009E0301" w:rsidRPr="00255B5F">
        <w:rPr>
          <w:color w:val="000000"/>
          <w:sz w:val="24"/>
          <w:szCs w:val="24"/>
        </w:rPr>
        <w:t xml:space="preserve"> </w:t>
      </w:r>
      <w:r w:rsidR="00A80C20" w:rsidRPr="00255B5F">
        <w:rPr>
          <w:color w:val="000000"/>
          <w:sz w:val="24"/>
          <w:szCs w:val="24"/>
        </w:rPr>
        <w:t>Gençlik Hizmetleri ve Sp</w:t>
      </w:r>
      <w:r w:rsidR="00287A87" w:rsidRPr="00255B5F">
        <w:rPr>
          <w:color w:val="000000"/>
          <w:sz w:val="24"/>
          <w:szCs w:val="24"/>
        </w:rPr>
        <w:t xml:space="preserve">or İl Müdürlüğünce </w:t>
      </w:r>
      <w:r w:rsidR="00EC5CC6" w:rsidRPr="00255B5F">
        <w:rPr>
          <w:color w:val="000000"/>
          <w:sz w:val="24"/>
          <w:szCs w:val="24"/>
        </w:rPr>
        <w:t>mahallinden</w:t>
      </w:r>
      <w:r w:rsidR="00287A87" w:rsidRPr="00255B5F">
        <w:rPr>
          <w:color w:val="000000"/>
          <w:sz w:val="24"/>
          <w:szCs w:val="24"/>
        </w:rPr>
        <w:t xml:space="preserve"> 20</w:t>
      </w:r>
      <w:r w:rsidR="00FA7826" w:rsidRPr="00255B5F">
        <w:rPr>
          <w:color w:val="000000"/>
          <w:sz w:val="24"/>
          <w:szCs w:val="24"/>
        </w:rPr>
        <w:t xml:space="preserve"> (10</w:t>
      </w:r>
      <w:r w:rsidR="00287A87" w:rsidRPr="00255B5F">
        <w:rPr>
          <w:color w:val="000000"/>
          <w:sz w:val="24"/>
          <w:szCs w:val="24"/>
        </w:rPr>
        <w:t xml:space="preserve"> erkek – 10 Bayan</w:t>
      </w:r>
      <w:r w:rsidR="00FA7826" w:rsidRPr="00255B5F">
        <w:rPr>
          <w:color w:val="000000"/>
          <w:sz w:val="24"/>
          <w:szCs w:val="24"/>
        </w:rPr>
        <w:t xml:space="preserve">) </w:t>
      </w:r>
      <w:r w:rsidR="00EC5CC6" w:rsidRPr="00255B5F">
        <w:rPr>
          <w:color w:val="000000"/>
          <w:sz w:val="24"/>
          <w:szCs w:val="24"/>
        </w:rPr>
        <w:t>kişilik kılavuz a</w:t>
      </w:r>
      <w:r w:rsidR="00A80C20" w:rsidRPr="00255B5F">
        <w:rPr>
          <w:color w:val="000000"/>
          <w:sz w:val="24"/>
          <w:szCs w:val="24"/>
        </w:rPr>
        <w:t xml:space="preserve">tlet (faal sporculardan, atletizm lisansına sahip, </w:t>
      </w:r>
      <w:r w:rsidR="00FA7826" w:rsidRPr="00255B5F">
        <w:rPr>
          <w:color w:val="000000"/>
          <w:sz w:val="24"/>
          <w:szCs w:val="24"/>
        </w:rPr>
        <w:t>15 yaş üzeri, olması zorunludur</w:t>
      </w:r>
      <w:r w:rsidR="00A80C20" w:rsidRPr="00255B5F">
        <w:rPr>
          <w:color w:val="000000"/>
          <w:sz w:val="24"/>
          <w:szCs w:val="24"/>
        </w:rPr>
        <w:t>) Yarışmalardan önce hazır bulundurulması sağlanacaktır. Kılavuz atletler için ayrım formaları sağlanacaktır. İl Müdürlüğünce görevlendirilen Kılavuz atletlerin harcırahları Görme Engelliler Spor Federasyonunca ödenecektir.</w:t>
      </w:r>
    </w:p>
    <w:p w:rsidR="00775041" w:rsidRDefault="00775041" w:rsidP="00495BCE">
      <w:pPr>
        <w:shd w:val="clear" w:color="auto" w:fill="FFFFFF" w:themeFill="background1"/>
        <w:spacing w:after="0"/>
        <w:ind w:left="360"/>
        <w:jc w:val="both"/>
        <w:rPr>
          <w:rFonts w:asciiTheme="minorHAnsi" w:hAnsiTheme="minorHAnsi"/>
          <w:b/>
          <w:color w:val="000000"/>
          <w:sz w:val="24"/>
          <w:szCs w:val="24"/>
        </w:rPr>
      </w:pPr>
    </w:p>
    <w:p w:rsidR="00D8243F" w:rsidRPr="00775041" w:rsidRDefault="00495BCE" w:rsidP="00495BCE">
      <w:pPr>
        <w:shd w:val="clear" w:color="auto" w:fill="FFFFFF" w:themeFill="background1"/>
        <w:spacing w:after="0"/>
        <w:ind w:left="360"/>
        <w:jc w:val="both"/>
        <w:rPr>
          <w:color w:val="000000"/>
          <w:sz w:val="24"/>
          <w:szCs w:val="24"/>
        </w:rPr>
      </w:pPr>
      <w:r w:rsidRPr="00775041">
        <w:rPr>
          <w:rFonts w:asciiTheme="minorHAnsi" w:hAnsiTheme="minorHAnsi"/>
          <w:b/>
          <w:color w:val="000000"/>
          <w:sz w:val="24"/>
          <w:szCs w:val="24"/>
        </w:rPr>
        <w:t xml:space="preserve">10.  </w:t>
      </w:r>
      <w:r w:rsidR="00D8243F" w:rsidRPr="00775041">
        <w:rPr>
          <w:rFonts w:asciiTheme="minorHAnsi" w:hAnsiTheme="minorHAnsi"/>
          <w:color w:val="000000"/>
          <w:sz w:val="24"/>
          <w:szCs w:val="24"/>
        </w:rPr>
        <w:t xml:space="preserve">İl Temsilciliği yarışmaların bitiminde yarışma sonuçlarını yazılı ve </w:t>
      </w:r>
      <w:r w:rsidR="00781C7B" w:rsidRPr="00775041">
        <w:rPr>
          <w:rFonts w:asciiTheme="minorHAnsi" w:hAnsiTheme="minorHAnsi"/>
          <w:color w:val="000000"/>
          <w:sz w:val="24"/>
          <w:szCs w:val="24"/>
        </w:rPr>
        <w:t>bilgisayar ortamında</w:t>
      </w:r>
      <w:r w:rsidR="00D8243F" w:rsidRPr="00775041">
        <w:rPr>
          <w:rFonts w:asciiTheme="minorHAnsi" w:hAnsiTheme="minorHAnsi"/>
          <w:color w:val="000000"/>
          <w:sz w:val="24"/>
          <w:szCs w:val="24"/>
        </w:rPr>
        <w:t xml:space="preserve"> kayıtlı olarak hakem çizelgeleri ile birlikte Teknik </w:t>
      </w:r>
      <w:r w:rsidR="002F3906" w:rsidRPr="00775041">
        <w:rPr>
          <w:rFonts w:asciiTheme="minorHAnsi" w:hAnsiTheme="minorHAnsi"/>
          <w:color w:val="000000"/>
          <w:sz w:val="24"/>
          <w:szCs w:val="24"/>
        </w:rPr>
        <w:t>Delege ’ye</w:t>
      </w:r>
      <w:r w:rsidR="00D8243F" w:rsidRPr="00775041">
        <w:rPr>
          <w:rFonts w:asciiTheme="minorHAnsi" w:hAnsiTheme="minorHAnsi"/>
          <w:color w:val="000000"/>
          <w:sz w:val="24"/>
          <w:szCs w:val="24"/>
        </w:rPr>
        <w:t xml:space="preserve"> teslim edecektir. </w:t>
      </w:r>
    </w:p>
    <w:p w:rsidR="00DF1C5B" w:rsidRPr="00255B5F" w:rsidRDefault="00693AAC" w:rsidP="00255B5F">
      <w:pPr>
        <w:shd w:val="clear" w:color="auto" w:fill="FFFFFF" w:themeFill="background1"/>
        <w:spacing w:before="120" w:after="120" w:line="240" w:lineRule="auto"/>
        <w:ind w:left="340"/>
        <w:jc w:val="both"/>
        <w:rPr>
          <w:rFonts w:eastAsia="Times New Roman" w:cs="Arial"/>
          <w:b/>
          <w:bCs/>
          <w:sz w:val="24"/>
          <w:szCs w:val="24"/>
          <w:u w:val="single"/>
          <w:lang w:eastAsia="tr-TR"/>
        </w:rPr>
      </w:pPr>
      <w:r w:rsidRPr="00255B5F">
        <w:rPr>
          <w:rFonts w:eastAsia="Times New Roman" w:cs="Arial"/>
          <w:b/>
          <w:bCs/>
          <w:sz w:val="24"/>
          <w:szCs w:val="24"/>
          <w:u w:val="single"/>
          <w:lang w:eastAsia="tr-TR"/>
        </w:rPr>
        <w:t xml:space="preserve">TEKNİK </w:t>
      </w:r>
      <w:r w:rsidR="002F3906" w:rsidRPr="00255B5F">
        <w:rPr>
          <w:rFonts w:eastAsia="Times New Roman" w:cs="Arial"/>
          <w:b/>
          <w:bCs/>
          <w:sz w:val="24"/>
          <w:szCs w:val="24"/>
          <w:u w:val="single"/>
          <w:lang w:eastAsia="tr-TR"/>
        </w:rPr>
        <w:t>KONULAR:</w:t>
      </w:r>
    </w:p>
    <w:p w:rsidR="00DF1C5B" w:rsidRDefault="00BD7F4B" w:rsidP="00255B5F">
      <w:pPr>
        <w:shd w:val="clear" w:color="auto" w:fill="FFFFFF" w:themeFill="background1"/>
        <w:spacing w:before="120" w:after="120" w:line="240" w:lineRule="auto"/>
        <w:ind w:left="360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1</w:t>
      </w:r>
      <w:r w:rsidR="0007274D">
        <w:rPr>
          <w:rFonts w:eastAsia="Times New Roman" w:cs="Arial"/>
          <w:color w:val="242437"/>
          <w:sz w:val="24"/>
          <w:szCs w:val="24"/>
          <w:lang w:eastAsia="tr-TR"/>
        </w:rPr>
        <w:t xml:space="preserve">.   </w:t>
      </w:r>
      <w:r w:rsidR="004B74BA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Yarışmalar </w:t>
      </w:r>
      <w:r w:rsidR="009F7AB0" w:rsidRPr="00255B5F">
        <w:rPr>
          <w:rFonts w:eastAsia="Times New Roman" w:cs="Arial"/>
          <w:color w:val="242437"/>
          <w:sz w:val="24"/>
          <w:szCs w:val="24"/>
          <w:lang w:eastAsia="tr-TR"/>
        </w:rPr>
        <w:t>Bayanlar ve Erkeklerde B1, B2 ve B3</w:t>
      </w:r>
      <w:r w:rsidR="002E600D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9F7AB0" w:rsidRPr="00255B5F">
        <w:rPr>
          <w:rFonts w:eastAsia="Times New Roman" w:cs="Arial"/>
          <w:color w:val="242437"/>
          <w:sz w:val="24"/>
          <w:szCs w:val="24"/>
          <w:lang w:eastAsia="tr-TR"/>
        </w:rPr>
        <w:t>görme keskinliğine göre;</w:t>
      </w:r>
    </w:p>
    <w:p w:rsidR="004B25D8" w:rsidRDefault="004B25D8" w:rsidP="00255B5F">
      <w:pPr>
        <w:shd w:val="clear" w:color="auto" w:fill="FFFFFF" w:themeFill="background1"/>
        <w:spacing w:before="120" w:after="12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  <w:r>
        <w:rPr>
          <w:rFonts w:eastAsia="Times New Roman" w:cs="Arial"/>
          <w:color w:val="242437"/>
          <w:sz w:val="24"/>
          <w:szCs w:val="24"/>
          <w:lang w:eastAsia="tr-TR"/>
        </w:rPr>
        <w:tab/>
      </w:r>
      <w:r w:rsidR="00775041">
        <w:rPr>
          <w:rFonts w:eastAsia="Times New Roman" w:cs="Arial"/>
          <w:color w:val="242437"/>
          <w:sz w:val="24"/>
          <w:szCs w:val="24"/>
          <w:lang w:eastAsia="tr-TR"/>
        </w:rPr>
        <w:t>-</w:t>
      </w:r>
      <w:r w:rsidRPr="004B25D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10-11 yaş kategorisi (2005-2006 </w:t>
      </w:r>
      <w:r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doğumlu sporcular)</w:t>
      </w:r>
    </w:p>
    <w:p w:rsidR="004B25D8" w:rsidRPr="004B25D8" w:rsidRDefault="004B25D8" w:rsidP="00255B5F">
      <w:pPr>
        <w:shd w:val="clear" w:color="auto" w:fill="FFFFFF" w:themeFill="background1"/>
        <w:spacing w:before="120" w:after="120" w:line="240" w:lineRule="auto"/>
        <w:ind w:left="360"/>
        <w:jc w:val="both"/>
        <w:rPr>
          <w:rFonts w:eastAsia="Times New Roman" w:cs="Arial"/>
          <w:color w:val="FF0000"/>
          <w:sz w:val="24"/>
          <w:szCs w:val="24"/>
          <w:lang w:eastAsia="tr-TR"/>
        </w:rPr>
      </w:pPr>
      <w:r w:rsidRPr="004B25D8">
        <w:rPr>
          <w:rFonts w:eastAsia="Times New Roman" w:cs="Arial"/>
          <w:b/>
          <w:color w:val="FF0000"/>
          <w:sz w:val="24"/>
          <w:szCs w:val="24"/>
          <w:lang w:eastAsia="tr-TR"/>
        </w:rPr>
        <w:t xml:space="preserve">       Not: </w:t>
      </w:r>
      <w:r w:rsidR="00C057ED">
        <w:rPr>
          <w:rFonts w:eastAsia="Times New Roman" w:cs="Arial"/>
          <w:b/>
          <w:color w:val="FF0000"/>
          <w:sz w:val="24"/>
          <w:szCs w:val="24"/>
          <w:lang w:eastAsia="tr-TR"/>
        </w:rPr>
        <w:t>10-11 yaş kategorisi sporcuları s</w:t>
      </w:r>
      <w:r w:rsidRPr="004B25D8">
        <w:rPr>
          <w:rFonts w:eastAsia="Times New Roman" w:cs="Arial"/>
          <w:b/>
          <w:color w:val="FF0000"/>
          <w:sz w:val="24"/>
          <w:szCs w:val="24"/>
          <w:lang w:eastAsia="tr-TR"/>
        </w:rPr>
        <w:t xml:space="preserve">adece 100-200 m ve </w:t>
      </w:r>
      <w:r w:rsidR="00C057ED">
        <w:rPr>
          <w:rFonts w:eastAsia="Times New Roman" w:cs="Arial"/>
          <w:b/>
          <w:color w:val="FF0000"/>
          <w:sz w:val="24"/>
          <w:szCs w:val="24"/>
          <w:lang w:eastAsia="tr-TR"/>
        </w:rPr>
        <w:t>UZUN ATLAMA</w:t>
      </w:r>
      <w:r w:rsidRPr="004B25D8">
        <w:rPr>
          <w:rFonts w:eastAsia="Times New Roman" w:cs="Arial"/>
          <w:b/>
          <w:color w:val="FF0000"/>
          <w:sz w:val="24"/>
          <w:szCs w:val="24"/>
          <w:lang w:eastAsia="tr-TR"/>
        </w:rPr>
        <w:t xml:space="preserve"> yapacaklar</w:t>
      </w:r>
      <w:r w:rsidR="00C057ED">
        <w:rPr>
          <w:rFonts w:eastAsia="Times New Roman" w:cs="Arial"/>
          <w:b/>
          <w:color w:val="FF0000"/>
          <w:sz w:val="24"/>
          <w:szCs w:val="24"/>
          <w:lang w:eastAsia="tr-TR"/>
        </w:rPr>
        <w:t>dır.</w:t>
      </w:r>
    </w:p>
    <w:p w:rsidR="00B46E98" w:rsidRPr="00255B5F" w:rsidRDefault="00775041" w:rsidP="00255B5F">
      <w:pPr>
        <w:shd w:val="clear" w:color="auto" w:fill="FFFFFF" w:themeFill="background1"/>
        <w:spacing w:before="120" w:after="120" w:line="240" w:lineRule="auto"/>
        <w:ind w:left="357" w:firstLine="352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t>-</w:t>
      </w:r>
      <w:r w:rsidR="009906A2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12-16 yaş </w:t>
      </w:r>
      <w:r w:rsidR="00B46E98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kategorisi (2000-2004 doğumlu sporcular)</w:t>
      </w:r>
    </w:p>
    <w:p w:rsidR="00B46E98" w:rsidRPr="00255B5F" w:rsidRDefault="00775041" w:rsidP="00255B5F">
      <w:pPr>
        <w:shd w:val="clear" w:color="auto" w:fill="FFFFFF" w:themeFill="background1"/>
        <w:spacing w:before="120" w:after="120" w:line="240" w:lineRule="auto"/>
        <w:ind w:left="357" w:firstLine="352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t>-</w:t>
      </w:r>
      <w:r w:rsidR="00B46E98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17 yaş ve üstü yaş k</w:t>
      </w:r>
      <w:r w:rsidR="009F7AB0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ategorisi </w:t>
      </w:r>
      <w:r w:rsidR="00B46E98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(1999 ve daha büyük d</w:t>
      </w:r>
      <w:r w:rsidR="009906A2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oğumlu s</w:t>
      </w:r>
      <w:r w:rsidR="00E2261F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porcular)</w:t>
      </w:r>
    </w:p>
    <w:p w:rsidR="00A421D2" w:rsidRDefault="00344E2B" w:rsidP="00775041">
      <w:pPr>
        <w:shd w:val="clear" w:color="auto" w:fill="FFFFFF" w:themeFill="background1"/>
        <w:spacing w:after="0" w:line="240" w:lineRule="auto"/>
        <w:ind w:left="360" w:firstLine="349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Büyükler Kategorisinde</w:t>
      </w:r>
      <w:r w:rsidR="00045A66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</w:t>
      </w:r>
      <w:r w:rsidR="00B46E98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(1999</w:t>
      </w:r>
      <w:r w:rsidR="00E26DF9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ve daha büyük sporcular)</w:t>
      </w:r>
      <w:r w:rsidR="00704D84" w:rsidRPr="00255B5F">
        <w:rPr>
          <w:rFonts w:eastAsia="Times New Roman" w:cs="Arial"/>
          <w:color w:val="242437"/>
          <w:sz w:val="24"/>
          <w:szCs w:val="24"/>
          <w:lang w:eastAsia="tr-TR"/>
        </w:rPr>
        <w:t>;</w:t>
      </w:r>
      <w:r w:rsidR="004B74BA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6D34A9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harcırah baraj dereceleri </w:t>
      </w:r>
      <w:r w:rsidR="004B74BA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aşağıdaki tabloda </w:t>
      </w:r>
      <w:r w:rsidR="006D34A9" w:rsidRPr="00255B5F">
        <w:rPr>
          <w:rFonts w:eastAsia="Times New Roman" w:cs="Arial"/>
          <w:color w:val="242437"/>
          <w:sz w:val="24"/>
          <w:szCs w:val="24"/>
          <w:lang w:eastAsia="tr-TR"/>
        </w:rPr>
        <w:t>belirtilmiştir.</w:t>
      </w:r>
      <w:r w:rsidR="004B74BA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6D34A9" w:rsidRPr="00255B5F">
        <w:rPr>
          <w:rFonts w:eastAsia="Times New Roman" w:cs="Arial"/>
          <w:color w:val="242437"/>
          <w:sz w:val="24"/>
          <w:szCs w:val="24"/>
          <w:lang w:eastAsia="tr-TR"/>
        </w:rPr>
        <w:t>Sporcular bu ba</w:t>
      </w:r>
      <w:r w:rsidR="00D342D6">
        <w:rPr>
          <w:rFonts w:eastAsia="Times New Roman" w:cs="Arial"/>
          <w:color w:val="242437"/>
          <w:sz w:val="24"/>
          <w:szCs w:val="24"/>
          <w:lang w:eastAsia="tr-TR"/>
        </w:rPr>
        <w:t>raj derecelerini geçtikleri takd</w:t>
      </w:r>
      <w:r w:rsidR="006D34A9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irde harcırahları </w:t>
      </w:r>
      <w:r w:rsidR="006D34A9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Görme Engelliler </w:t>
      </w:r>
      <w:r w:rsidR="00495BCE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Spor </w:t>
      </w:r>
      <w:r w:rsidR="006D34A9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Federasyonu tarafından ödenecektir.</w:t>
      </w:r>
    </w:p>
    <w:p w:rsidR="00A421D2" w:rsidRDefault="00A421D2" w:rsidP="00A421D2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3A335A" w:rsidRDefault="003A335A" w:rsidP="00A421D2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BÜYÜKLER KATEGORİSİ HARCIRAH BARAJ DERECELERİ (1999 ve daha büyük doğumlu Sporcular)</w:t>
      </w:r>
    </w:p>
    <w:p w:rsidR="00A421D2" w:rsidRPr="00255B5F" w:rsidRDefault="00A421D2" w:rsidP="00A421D2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tbl>
      <w:tblPr>
        <w:tblW w:w="95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6"/>
        <w:gridCol w:w="1287"/>
        <w:gridCol w:w="1288"/>
        <w:gridCol w:w="1878"/>
        <w:gridCol w:w="1253"/>
        <w:gridCol w:w="1253"/>
        <w:gridCol w:w="1258"/>
      </w:tblGrid>
      <w:tr w:rsidR="00E26DF9" w:rsidRPr="00255B5F" w:rsidTr="00E26DF9">
        <w:trPr>
          <w:trHeight w:val="365"/>
          <w:jc w:val="center"/>
        </w:trPr>
        <w:tc>
          <w:tcPr>
            <w:tcW w:w="3861" w:type="dxa"/>
            <w:gridSpan w:val="3"/>
            <w:shd w:val="clear" w:color="auto" w:fill="auto"/>
            <w:vAlign w:val="center"/>
          </w:tcPr>
          <w:p w:rsidR="00E26DF9" w:rsidRPr="00255B5F" w:rsidRDefault="00E26DF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Bayanlar</w:t>
            </w:r>
          </w:p>
        </w:tc>
        <w:tc>
          <w:tcPr>
            <w:tcW w:w="1878" w:type="dxa"/>
            <w:vMerge w:val="restart"/>
            <w:shd w:val="clear" w:color="auto" w:fill="auto"/>
            <w:vAlign w:val="center"/>
          </w:tcPr>
          <w:p w:rsidR="00E26DF9" w:rsidRPr="00255B5F" w:rsidRDefault="009906A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BRANŞLAR</w:t>
            </w:r>
          </w:p>
        </w:tc>
        <w:tc>
          <w:tcPr>
            <w:tcW w:w="3764" w:type="dxa"/>
            <w:gridSpan w:val="3"/>
            <w:shd w:val="clear" w:color="auto" w:fill="auto"/>
            <w:vAlign w:val="center"/>
          </w:tcPr>
          <w:p w:rsidR="00E26DF9" w:rsidRPr="00255B5F" w:rsidRDefault="00E26DF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Erkekler</w:t>
            </w:r>
          </w:p>
        </w:tc>
      </w:tr>
      <w:tr w:rsidR="00E26DF9" w:rsidRPr="00255B5F" w:rsidTr="00E26DF9">
        <w:trPr>
          <w:trHeight w:val="365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E26DF9" w:rsidRPr="00255B5F" w:rsidRDefault="00E26DF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B1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E26DF9" w:rsidRPr="00255B5F" w:rsidRDefault="00E26DF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B2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E26DF9" w:rsidRPr="00255B5F" w:rsidRDefault="00E26DF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B3</w:t>
            </w:r>
          </w:p>
        </w:tc>
        <w:tc>
          <w:tcPr>
            <w:tcW w:w="1878" w:type="dxa"/>
            <w:vMerge/>
            <w:shd w:val="clear" w:color="auto" w:fill="auto"/>
            <w:vAlign w:val="center"/>
          </w:tcPr>
          <w:p w:rsidR="00E26DF9" w:rsidRPr="00255B5F" w:rsidRDefault="00E26DF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</w:p>
        </w:tc>
        <w:tc>
          <w:tcPr>
            <w:tcW w:w="1253" w:type="dxa"/>
            <w:shd w:val="clear" w:color="auto" w:fill="auto"/>
            <w:vAlign w:val="center"/>
          </w:tcPr>
          <w:p w:rsidR="00E26DF9" w:rsidRPr="00255B5F" w:rsidRDefault="00E26DF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B1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E26DF9" w:rsidRPr="00255B5F" w:rsidRDefault="00E26DF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B2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E26DF9" w:rsidRPr="00255B5F" w:rsidRDefault="00E26DF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B3</w:t>
            </w:r>
          </w:p>
        </w:tc>
      </w:tr>
      <w:tr w:rsidR="00B46E98" w:rsidRPr="00255B5F" w:rsidTr="00E26DF9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B46E98" w:rsidRPr="00255B5F" w:rsidRDefault="00B46E9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19.</w:t>
            </w:r>
            <w:r w:rsidR="008A4DF2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75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B46E98" w:rsidRPr="00255B5F" w:rsidRDefault="00B46E9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19.</w:t>
            </w:r>
            <w:r w:rsidR="00E06095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0</w:t>
            </w:r>
            <w:r w:rsidR="008A4DF2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B46E98" w:rsidRPr="00255B5F" w:rsidRDefault="00B46E9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17.00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46E98" w:rsidRPr="00255B5F" w:rsidRDefault="00B46E9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100 M.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B46E98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14.00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B46E98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13.</w:t>
            </w:r>
            <w:r w:rsidR="008A4DF2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75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B46E98" w:rsidRPr="00255B5F" w:rsidRDefault="006B0BE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13.</w:t>
            </w:r>
            <w:r w:rsidR="008A4DF2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00</w:t>
            </w:r>
          </w:p>
        </w:tc>
      </w:tr>
      <w:tr w:rsidR="00B46E98" w:rsidRPr="00255B5F" w:rsidTr="00E26DF9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B46E98" w:rsidRPr="00255B5F" w:rsidRDefault="00B46E9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41.00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B46E98" w:rsidRPr="00255B5F" w:rsidRDefault="00556D2F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41</w:t>
            </w:r>
            <w:r w:rsidR="00B46E98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B46E98" w:rsidRPr="00255B5F" w:rsidRDefault="006D34A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35</w:t>
            </w:r>
            <w:r w:rsidR="00B46E98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46E98" w:rsidRPr="00255B5F" w:rsidRDefault="00B46E9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200 M.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B46E98" w:rsidRPr="00255B5F" w:rsidRDefault="006B0BE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29.00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B46E98" w:rsidRPr="00255B5F" w:rsidRDefault="006B0BE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27.50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B46E98" w:rsidRPr="00255B5F" w:rsidRDefault="006B0BE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27.</w:t>
            </w:r>
            <w:r w:rsidR="008A4DF2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00</w:t>
            </w:r>
          </w:p>
        </w:tc>
      </w:tr>
      <w:tr w:rsidR="00B46E98" w:rsidRPr="00255B5F" w:rsidTr="00E26DF9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B46E98" w:rsidRPr="00255B5F" w:rsidRDefault="00B46E9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1:30.00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B46E98" w:rsidRPr="00255B5F" w:rsidRDefault="00B46E9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1:30.00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B46E98" w:rsidRPr="00255B5F" w:rsidRDefault="00E738D7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1:25</w:t>
            </w:r>
            <w:r w:rsidR="00B46E98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B46E98" w:rsidRPr="00255B5F" w:rsidRDefault="00B46E9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400 M.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B46E98" w:rsidRPr="00255B5F" w:rsidRDefault="006B0BE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1:10.00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B46E98" w:rsidRPr="00255B5F" w:rsidRDefault="006B0BE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1:07.00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B46E98" w:rsidRPr="00255B5F" w:rsidRDefault="008944F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1:07</w:t>
            </w:r>
            <w:r w:rsidR="006B0BE9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.00</w:t>
            </w:r>
          </w:p>
        </w:tc>
      </w:tr>
      <w:tr w:rsidR="00980B83" w:rsidRPr="00255B5F" w:rsidTr="00E26DF9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3:15.00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3:15.00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3:15.00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800 M.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80B83" w:rsidRPr="00255B5F" w:rsidRDefault="006B0BE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2:30.00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80B83" w:rsidRPr="00255B5F" w:rsidRDefault="006B0BE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2:25.00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980B83" w:rsidRPr="00255B5F" w:rsidRDefault="000503F1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2:20</w:t>
            </w:r>
            <w:r w:rsidR="006B0BE9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.00</w:t>
            </w:r>
          </w:p>
        </w:tc>
      </w:tr>
      <w:tr w:rsidR="006B0BE9" w:rsidRPr="00255B5F" w:rsidTr="00E26DF9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6B0BE9" w:rsidRPr="00255B5F" w:rsidRDefault="006B0BE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7:00.00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6B0BE9" w:rsidRPr="00255B5F" w:rsidRDefault="006B0BE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7:00.00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6B0BE9" w:rsidRPr="00255B5F" w:rsidRDefault="006B0BE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7:00.00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6B0BE9" w:rsidRPr="00255B5F" w:rsidRDefault="006B0BE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1500 M.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6B0BE9" w:rsidRPr="00255B5F" w:rsidRDefault="006B0BE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6:00.00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6B0BE9" w:rsidRPr="00255B5F" w:rsidRDefault="000503F1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5:45</w:t>
            </w:r>
            <w:r w:rsidR="006B0BE9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6B0BE9" w:rsidRPr="00255B5F" w:rsidRDefault="006B0BE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5:30.00</w:t>
            </w:r>
          </w:p>
        </w:tc>
      </w:tr>
      <w:tr w:rsidR="00980B83" w:rsidRPr="00255B5F" w:rsidTr="00E26DF9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5000 M.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80B83" w:rsidRPr="00255B5F" w:rsidRDefault="006B0BE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30:00.00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80B83" w:rsidRPr="00255B5F" w:rsidRDefault="006F243A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25</w:t>
            </w:r>
            <w:r w:rsidR="00DE4FBF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:00.00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980B83" w:rsidRPr="00255B5F" w:rsidRDefault="008217B0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23</w:t>
            </w:r>
            <w:r w:rsidR="00DE4FBF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:00.00</w:t>
            </w:r>
          </w:p>
        </w:tc>
      </w:tr>
      <w:tr w:rsidR="00980B83" w:rsidRPr="00255B5F" w:rsidTr="00E26DF9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2.00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3.00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 xml:space="preserve"> -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Uzun Atlama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80B83" w:rsidRPr="00255B5F" w:rsidRDefault="00DE4FBF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4.00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80B83" w:rsidRPr="00255B5F" w:rsidRDefault="00C97526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4.8</w:t>
            </w:r>
            <w:r w:rsidR="00DE4FBF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5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980B83" w:rsidRPr="00255B5F" w:rsidRDefault="00DE4FBF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4.75</w:t>
            </w:r>
          </w:p>
        </w:tc>
      </w:tr>
      <w:tr w:rsidR="00980B83" w:rsidRPr="00255B5F" w:rsidTr="00E26DF9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lang w:eastAsia="tr-TR"/>
              </w:rPr>
              <w:t>Yüksek Atlama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80B83" w:rsidRPr="00255B5F" w:rsidRDefault="00C97526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1.3</w:t>
            </w:r>
            <w:r w:rsidR="00DE4FBF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</w:tr>
      <w:tr w:rsidR="00980B83" w:rsidRPr="00255B5F" w:rsidTr="00E26DF9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4.50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4.75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Gülle Atma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80B83" w:rsidRPr="00255B5F" w:rsidRDefault="0027144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7.</w:t>
            </w:r>
            <w:r w:rsidR="00C97526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75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80B83" w:rsidRPr="00255B5F" w:rsidRDefault="00FA2E3B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7.75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</w:tr>
      <w:tr w:rsidR="00980B83" w:rsidRPr="00255B5F" w:rsidTr="00E26DF9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11.00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11.50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Disk Atma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80B83" w:rsidRPr="00255B5F" w:rsidRDefault="00FA2E3B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20.00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80B83" w:rsidRPr="00255B5F" w:rsidRDefault="00C97526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21.5</w:t>
            </w:r>
            <w:r w:rsidR="00FA2E3B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-</w:t>
            </w:r>
          </w:p>
        </w:tc>
      </w:tr>
      <w:tr w:rsidR="00980B83" w:rsidRPr="00255B5F" w:rsidTr="00E26DF9">
        <w:trPr>
          <w:trHeight w:val="301"/>
          <w:jc w:val="center"/>
        </w:trPr>
        <w:tc>
          <w:tcPr>
            <w:tcW w:w="1286" w:type="dxa"/>
            <w:shd w:val="clear" w:color="auto" w:fill="auto"/>
            <w:vAlign w:val="center"/>
          </w:tcPr>
          <w:p w:rsidR="00980B83" w:rsidRPr="00255B5F" w:rsidRDefault="00C97526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10</w:t>
            </w:r>
            <w:r w:rsidR="00980B83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287" w:type="dxa"/>
            <w:shd w:val="clear" w:color="auto" w:fill="auto"/>
            <w:vAlign w:val="center"/>
          </w:tcPr>
          <w:p w:rsidR="00980B83" w:rsidRPr="00255B5F" w:rsidRDefault="0077548B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11.0</w:t>
            </w:r>
            <w:r w:rsidR="00980B83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0</w:t>
            </w:r>
          </w:p>
        </w:tc>
        <w:tc>
          <w:tcPr>
            <w:tcW w:w="1288" w:type="dxa"/>
            <w:shd w:val="clear" w:color="auto" w:fill="auto"/>
            <w:vAlign w:val="center"/>
          </w:tcPr>
          <w:p w:rsidR="00980B83" w:rsidRPr="00255B5F" w:rsidRDefault="0077548B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11</w:t>
            </w:r>
            <w:r w:rsidR="00980B83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980B83" w:rsidRPr="00255B5F" w:rsidRDefault="00980B83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Cirit Atma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80B83" w:rsidRPr="00255B5F" w:rsidRDefault="00FA2E3B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</w:t>
            </w:r>
            <w:r w:rsidR="00C97526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</w:t>
            </w: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253" w:type="dxa"/>
            <w:shd w:val="clear" w:color="auto" w:fill="auto"/>
            <w:vAlign w:val="center"/>
          </w:tcPr>
          <w:p w:rsidR="00980B83" w:rsidRPr="00255B5F" w:rsidRDefault="0077548B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23</w:t>
            </w:r>
            <w:r w:rsidR="00FA2E3B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.00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980B83" w:rsidRPr="00255B5F" w:rsidRDefault="0077548B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22.5</w:t>
            </w:r>
            <w:r w:rsidR="00FA2E3B"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0</w:t>
            </w:r>
          </w:p>
        </w:tc>
      </w:tr>
    </w:tbl>
    <w:p w:rsidR="009906A2" w:rsidRPr="00255B5F" w:rsidRDefault="009906A2" w:rsidP="00255B5F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371F8A" w:rsidRDefault="00371F8A" w:rsidP="00255B5F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371F8A" w:rsidRDefault="00371F8A" w:rsidP="00255B5F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371F8A" w:rsidRDefault="00371F8A" w:rsidP="00255B5F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371F8A" w:rsidRDefault="00371F8A" w:rsidP="00255B5F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371F8A" w:rsidRDefault="00371F8A" w:rsidP="00255B5F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FA2E3B" w:rsidRDefault="00371F8A" w:rsidP="00371F8A">
      <w:pPr>
        <w:shd w:val="clear" w:color="auto" w:fill="FFFFFF" w:themeFill="background1"/>
        <w:spacing w:after="0" w:line="240" w:lineRule="auto"/>
        <w:ind w:left="360" w:firstLine="349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lastRenderedPageBreak/>
        <w:t>10</w:t>
      </w:r>
      <w:r w:rsidR="006E7672">
        <w:rPr>
          <w:rFonts w:eastAsia="Times New Roman" w:cs="Arial"/>
          <w:b/>
          <w:color w:val="242437"/>
          <w:sz w:val="24"/>
          <w:szCs w:val="24"/>
          <w:lang w:eastAsia="tr-TR"/>
        </w:rPr>
        <w:t>-11 ve 12</w:t>
      </w:r>
      <w:r w:rsidR="009906A2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-16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yaş</w:t>
      </w:r>
      <w:r w:rsidR="004B25D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kategorisi </w:t>
      </w:r>
      <w:r w:rsidR="009906A2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yarı</w:t>
      </w:r>
      <w:r w:rsidR="0073719D">
        <w:rPr>
          <w:rFonts w:eastAsia="Times New Roman" w:cs="Arial"/>
          <w:b/>
          <w:color w:val="242437"/>
          <w:sz w:val="24"/>
          <w:szCs w:val="24"/>
          <w:lang w:eastAsia="tr-TR"/>
        </w:rPr>
        <w:t>ş</w:t>
      </w:r>
      <w:r w:rsidR="009906A2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ma </w:t>
      </w:r>
      <w:proofErr w:type="gramStart"/>
      <w:r w:rsidR="009906A2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branşları</w:t>
      </w:r>
      <w:proofErr w:type="gramEnd"/>
      <w:r w:rsidR="009906A2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aşağıdaki tablodadır. S</w:t>
      </w:r>
      <w:r w:rsidR="00D619DD">
        <w:rPr>
          <w:rFonts w:eastAsia="Times New Roman" w:cs="Arial"/>
          <w:b/>
          <w:color w:val="242437"/>
          <w:sz w:val="24"/>
          <w:szCs w:val="24"/>
          <w:lang w:eastAsia="tr-TR"/>
        </w:rPr>
        <w:t>porcular ilk üçe girdikleri takd</w:t>
      </w:r>
      <w:r w:rsidR="009906A2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irde harcırahları Görme Engelliler </w:t>
      </w:r>
      <w:r w:rsidR="00495BCE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Spor </w:t>
      </w:r>
      <w:r w:rsidR="009906A2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Federasyonu tarafından ödenecektir</w:t>
      </w:r>
      <w:r w:rsidR="006E7672">
        <w:rPr>
          <w:rFonts w:eastAsia="Times New Roman" w:cs="Arial"/>
          <w:b/>
          <w:color w:val="242437"/>
          <w:sz w:val="24"/>
          <w:szCs w:val="24"/>
          <w:lang w:eastAsia="tr-TR"/>
        </w:rPr>
        <w:t>.</w:t>
      </w:r>
    </w:p>
    <w:p w:rsidR="00C637E6" w:rsidRPr="009C1CEA" w:rsidRDefault="004B25D8" w:rsidP="004B25D8">
      <w:pPr>
        <w:shd w:val="clear" w:color="auto" w:fill="FFFFFF" w:themeFill="background1"/>
        <w:spacing w:before="120" w:after="120" w:line="240" w:lineRule="auto"/>
        <w:ind w:left="360"/>
        <w:jc w:val="both"/>
        <w:rPr>
          <w:rFonts w:eastAsia="Times New Roman" w:cs="Arial"/>
          <w:b/>
          <w:color w:val="FF0000"/>
          <w:sz w:val="24"/>
          <w:szCs w:val="24"/>
          <w:lang w:eastAsia="tr-TR"/>
        </w:rPr>
      </w:pPr>
      <w:r w:rsidRPr="004B25D8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10-11 yaş kategorisi (2005-2006 </w:t>
      </w:r>
      <w:r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doğumlu sporcular)</w:t>
      </w:r>
      <w:r>
        <w:rPr>
          <w:rFonts w:eastAsia="Times New Roman" w:cs="Arial"/>
          <w:b/>
          <w:color w:val="FF0000"/>
          <w:sz w:val="24"/>
          <w:szCs w:val="24"/>
          <w:lang w:eastAsia="tr-TR"/>
        </w:rPr>
        <w:t xml:space="preserve"> * </w:t>
      </w:r>
      <w:r w:rsidRPr="004B25D8">
        <w:rPr>
          <w:rFonts w:eastAsia="Times New Roman" w:cs="Arial"/>
          <w:b/>
          <w:color w:val="FF0000"/>
          <w:sz w:val="24"/>
          <w:szCs w:val="24"/>
          <w:lang w:eastAsia="tr-TR"/>
        </w:rPr>
        <w:t>Sadece 100-200 m ve uzun atlama yapacaklar</w:t>
      </w:r>
      <w:r w:rsidR="00495BCE">
        <w:rPr>
          <w:rFonts w:eastAsia="Times New Roman" w:cs="Arial"/>
          <w:b/>
          <w:color w:val="FF0000"/>
          <w:sz w:val="24"/>
          <w:szCs w:val="24"/>
          <w:lang w:eastAsia="tr-TR"/>
        </w:rPr>
        <w:t>dır.</w:t>
      </w:r>
      <w:r w:rsidR="006E7672">
        <w:rPr>
          <w:rFonts w:eastAsia="Times New Roman" w:cs="Arial"/>
          <w:b/>
          <w:color w:val="FF0000"/>
          <w:sz w:val="24"/>
          <w:szCs w:val="24"/>
          <w:lang w:eastAsia="tr-TR"/>
        </w:rPr>
        <w:t xml:space="preserve"> </w:t>
      </w:r>
    </w:p>
    <w:tbl>
      <w:tblPr>
        <w:tblW w:w="9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5"/>
        <w:gridCol w:w="983"/>
        <w:gridCol w:w="1140"/>
        <w:gridCol w:w="964"/>
        <w:gridCol w:w="1646"/>
        <w:gridCol w:w="915"/>
        <w:gridCol w:w="1035"/>
        <w:gridCol w:w="953"/>
      </w:tblGrid>
      <w:tr w:rsidR="002863D5" w:rsidRPr="00255B5F" w:rsidTr="00297B79">
        <w:trPr>
          <w:trHeight w:val="365"/>
          <w:jc w:val="center"/>
        </w:trPr>
        <w:tc>
          <w:tcPr>
            <w:tcW w:w="1395" w:type="dxa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087" w:type="dxa"/>
            <w:gridSpan w:val="3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 xml:space="preserve">Bayanlar 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BRANŞLAR</w:t>
            </w:r>
          </w:p>
        </w:tc>
        <w:tc>
          <w:tcPr>
            <w:tcW w:w="2903" w:type="dxa"/>
            <w:gridSpan w:val="3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 xml:space="preserve">Erkekler </w:t>
            </w:r>
          </w:p>
        </w:tc>
      </w:tr>
      <w:tr w:rsidR="002863D5" w:rsidRPr="00255B5F" w:rsidTr="00297B79">
        <w:trPr>
          <w:trHeight w:val="365"/>
          <w:jc w:val="center"/>
        </w:trPr>
        <w:tc>
          <w:tcPr>
            <w:tcW w:w="1395" w:type="dxa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B1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B2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B3</w:t>
            </w: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B1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B2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B3</w:t>
            </w:r>
          </w:p>
        </w:tc>
      </w:tr>
      <w:tr w:rsidR="002863D5" w:rsidRPr="00255B5F" w:rsidTr="00297B79">
        <w:trPr>
          <w:trHeight w:val="365"/>
          <w:jc w:val="center"/>
        </w:trPr>
        <w:tc>
          <w:tcPr>
            <w:tcW w:w="1395" w:type="dxa"/>
          </w:tcPr>
          <w:p w:rsidR="002863D5" w:rsidRPr="002863D5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  <w:r w:rsidRPr="002863D5"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  <w:t>10-11 yaş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863D5" w:rsidRPr="006E7672" w:rsidRDefault="002863D5" w:rsidP="009C1C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FF0000"/>
                <w:sz w:val="24"/>
                <w:szCs w:val="24"/>
                <w:lang w:eastAsia="tr-TR"/>
              </w:rPr>
            </w:pPr>
            <w:r w:rsidRPr="006E7672">
              <w:rPr>
                <w:rFonts w:eastAsia="Times New Roman" w:cs="Arial"/>
                <w:color w:val="FF0000"/>
                <w:sz w:val="24"/>
                <w:szCs w:val="24"/>
                <w:lang w:eastAsia="tr-TR"/>
              </w:rPr>
              <w:t>100 M.*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2863D5" w:rsidRPr="002863D5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863D5"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</w:tr>
      <w:tr w:rsidR="002863D5" w:rsidRPr="00255B5F" w:rsidTr="00297B79">
        <w:trPr>
          <w:trHeight w:val="365"/>
          <w:jc w:val="center"/>
        </w:trPr>
        <w:tc>
          <w:tcPr>
            <w:tcW w:w="1395" w:type="dxa"/>
          </w:tcPr>
          <w:p w:rsidR="002863D5" w:rsidRPr="002863D5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  <w:r w:rsidRPr="002863D5"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  <w:t xml:space="preserve">10-11 yaş 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863D5" w:rsidRPr="006E7672" w:rsidRDefault="002863D5" w:rsidP="009C1C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FF0000"/>
                <w:sz w:val="24"/>
                <w:szCs w:val="24"/>
                <w:lang w:eastAsia="tr-TR"/>
              </w:rPr>
            </w:pPr>
            <w:r w:rsidRPr="006E7672">
              <w:rPr>
                <w:rFonts w:eastAsia="Times New Roman" w:cs="Arial"/>
                <w:color w:val="FF0000"/>
                <w:sz w:val="24"/>
                <w:szCs w:val="24"/>
                <w:lang w:eastAsia="tr-TR"/>
              </w:rPr>
              <w:t>200 M.*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</w:tr>
      <w:tr w:rsidR="002863D5" w:rsidRPr="00255B5F" w:rsidTr="00297B79">
        <w:trPr>
          <w:trHeight w:val="365"/>
          <w:jc w:val="center"/>
        </w:trPr>
        <w:tc>
          <w:tcPr>
            <w:tcW w:w="1395" w:type="dxa"/>
          </w:tcPr>
          <w:p w:rsidR="002863D5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863D5"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  <w:t>10-11 yaş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---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2863D5" w:rsidRPr="006E7672" w:rsidRDefault="002863D5" w:rsidP="009C1C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FF0000"/>
                <w:sz w:val="24"/>
                <w:szCs w:val="24"/>
                <w:lang w:eastAsia="tr-TR"/>
              </w:rPr>
            </w:pPr>
            <w:r w:rsidRPr="006E7672">
              <w:rPr>
                <w:rFonts w:eastAsia="Times New Roman" w:cs="Arial"/>
                <w:color w:val="FF0000"/>
                <w:sz w:val="24"/>
                <w:szCs w:val="24"/>
                <w:lang w:eastAsia="tr-TR"/>
              </w:rPr>
              <w:t>Uzun Atlama*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2863D5" w:rsidRPr="00255B5F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X</w:t>
            </w:r>
          </w:p>
        </w:tc>
      </w:tr>
      <w:tr w:rsidR="0007274D" w:rsidRPr="00255B5F" w:rsidTr="0007274D">
        <w:trPr>
          <w:trHeight w:val="365"/>
          <w:jc w:val="center"/>
        </w:trPr>
        <w:tc>
          <w:tcPr>
            <w:tcW w:w="9031" w:type="dxa"/>
            <w:gridSpan w:val="8"/>
            <w:tcBorders>
              <w:left w:val="nil"/>
              <w:right w:val="nil"/>
            </w:tcBorders>
          </w:tcPr>
          <w:p w:rsidR="0007274D" w:rsidRPr="0007274D" w:rsidRDefault="0007274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</w:p>
        </w:tc>
      </w:tr>
      <w:tr w:rsidR="00297B79" w:rsidRPr="00255B5F" w:rsidTr="00775041">
        <w:trPr>
          <w:trHeight w:val="365"/>
          <w:jc w:val="center"/>
        </w:trPr>
        <w:tc>
          <w:tcPr>
            <w:tcW w:w="1395" w:type="dxa"/>
          </w:tcPr>
          <w:p w:rsidR="00297B79" w:rsidRPr="00255B5F" w:rsidRDefault="00297B7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</w:p>
        </w:tc>
        <w:tc>
          <w:tcPr>
            <w:tcW w:w="3087" w:type="dxa"/>
            <w:gridSpan w:val="3"/>
            <w:shd w:val="clear" w:color="auto" w:fill="auto"/>
            <w:vAlign w:val="center"/>
          </w:tcPr>
          <w:p w:rsidR="00297B79" w:rsidRPr="00255B5F" w:rsidRDefault="00297B7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Bayanlar</w:t>
            </w:r>
          </w:p>
        </w:tc>
        <w:tc>
          <w:tcPr>
            <w:tcW w:w="1646" w:type="dxa"/>
            <w:vMerge w:val="restart"/>
            <w:shd w:val="clear" w:color="auto" w:fill="auto"/>
            <w:vAlign w:val="center"/>
          </w:tcPr>
          <w:p w:rsidR="00297B79" w:rsidRPr="00255B5F" w:rsidRDefault="00297B7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BRANŞLAR</w:t>
            </w:r>
          </w:p>
        </w:tc>
        <w:tc>
          <w:tcPr>
            <w:tcW w:w="2903" w:type="dxa"/>
            <w:gridSpan w:val="3"/>
            <w:shd w:val="clear" w:color="auto" w:fill="auto"/>
            <w:vAlign w:val="center"/>
          </w:tcPr>
          <w:p w:rsidR="00297B79" w:rsidRPr="00255B5F" w:rsidRDefault="00297B79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Erkekler</w:t>
            </w:r>
          </w:p>
        </w:tc>
      </w:tr>
      <w:tr w:rsidR="004B25D8" w:rsidRPr="00255B5F" w:rsidTr="00297B79">
        <w:trPr>
          <w:trHeight w:val="365"/>
          <w:jc w:val="center"/>
        </w:trPr>
        <w:tc>
          <w:tcPr>
            <w:tcW w:w="1395" w:type="dxa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</w:p>
        </w:tc>
        <w:tc>
          <w:tcPr>
            <w:tcW w:w="983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B1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B2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B3</w:t>
            </w:r>
          </w:p>
        </w:tc>
        <w:tc>
          <w:tcPr>
            <w:tcW w:w="1646" w:type="dxa"/>
            <w:vMerge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</w:p>
        </w:tc>
        <w:tc>
          <w:tcPr>
            <w:tcW w:w="915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B1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B2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sz w:val="24"/>
                <w:szCs w:val="24"/>
                <w:lang w:eastAsia="tr-TR"/>
              </w:rPr>
              <w:t>B3</w:t>
            </w:r>
          </w:p>
        </w:tc>
      </w:tr>
      <w:tr w:rsidR="004B25D8" w:rsidRPr="00255B5F" w:rsidTr="00297B79">
        <w:trPr>
          <w:trHeight w:val="301"/>
          <w:jc w:val="center"/>
        </w:trPr>
        <w:tc>
          <w:tcPr>
            <w:tcW w:w="1395" w:type="dxa"/>
          </w:tcPr>
          <w:p w:rsidR="004B25D8" w:rsidRPr="002863D5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863D5">
              <w:rPr>
                <w:rFonts w:eastAsia="Times New Roman" w:cs="Arial"/>
                <w:b/>
                <w:sz w:val="24"/>
                <w:szCs w:val="24"/>
                <w:lang w:eastAsia="tr-TR"/>
              </w:rPr>
              <w:t>12-16</w:t>
            </w:r>
            <w:r w:rsidR="004B25D8" w:rsidRPr="002863D5">
              <w:rPr>
                <w:rFonts w:eastAsia="Times New Roman" w:cs="Arial"/>
                <w:b/>
                <w:sz w:val="24"/>
                <w:szCs w:val="24"/>
                <w:lang w:eastAsia="tr-TR"/>
              </w:rPr>
              <w:t xml:space="preserve"> yaş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B25D8" w:rsidRPr="002863D5" w:rsidRDefault="00775041" w:rsidP="009C1C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sz w:val="24"/>
                <w:szCs w:val="24"/>
                <w:lang w:eastAsia="tr-TR"/>
              </w:rPr>
              <w:t>100 M.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4B25D8" w:rsidRPr="00255B5F" w:rsidTr="00297B79">
        <w:trPr>
          <w:trHeight w:val="301"/>
          <w:jc w:val="center"/>
        </w:trPr>
        <w:tc>
          <w:tcPr>
            <w:tcW w:w="1395" w:type="dxa"/>
          </w:tcPr>
          <w:p w:rsidR="004B25D8" w:rsidRPr="002863D5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863D5">
              <w:rPr>
                <w:rFonts w:eastAsia="Times New Roman" w:cs="Arial"/>
                <w:b/>
                <w:sz w:val="24"/>
                <w:szCs w:val="24"/>
                <w:lang w:eastAsia="tr-TR"/>
              </w:rPr>
              <w:t>12-16</w:t>
            </w:r>
            <w:r w:rsidR="004B25D8" w:rsidRPr="002863D5">
              <w:rPr>
                <w:rFonts w:eastAsia="Times New Roman" w:cs="Arial"/>
                <w:b/>
                <w:sz w:val="24"/>
                <w:szCs w:val="24"/>
                <w:lang w:eastAsia="tr-TR"/>
              </w:rPr>
              <w:t xml:space="preserve"> yaş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B25D8" w:rsidRPr="002863D5" w:rsidRDefault="00775041" w:rsidP="009C1C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sz w:val="24"/>
                <w:szCs w:val="24"/>
                <w:lang w:eastAsia="tr-TR"/>
              </w:rPr>
              <w:t>200 M.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4B25D8" w:rsidRPr="00255B5F" w:rsidTr="00297B79">
        <w:trPr>
          <w:trHeight w:val="301"/>
          <w:jc w:val="center"/>
        </w:trPr>
        <w:tc>
          <w:tcPr>
            <w:tcW w:w="1395" w:type="dxa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12-16 yaş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B25D8" w:rsidRPr="00255B5F" w:rsidRDefault="004B25D8" w:rsidP="009C1C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400 M.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4B25D8" w:rsidRPr="00255B5F" w:rsidTr="00297B79">
        <w:trPr>
          <w:trHeight w:val="301"/>
          <w:jc w:val="center"/>
        </w:trPr>
        <w:tc>
          <w:tcPr>
            <w:tcW w:w="1395" w:type="dxa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12-16 yaş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B25D8" w:rsidRPr="00255B5F" w:rsidRDefault="004B25D8" w:rsidP="009C1C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800 M.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4B25D8" w:rsidRPr="00255B5F" w:rsidTr="00297B79">
        <w:trPr>
          <w:trHeight w:val="301"/>
          <w:jc w:val="center"/>
        </w:trPr>
        <w:tc>
          <w:tcPr>
            <w:tcW w:w="1395" w:type="dxa"/>
          </w:tcPr>
          <w:p w:rsidR="004B25D8" w:rsidRPr="00983772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12-16 yaş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B25D8" w:rsidRPr="00983772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983772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B25D8" w:rsidRPr="00983772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983772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B25D8" w:rsidRPr="00983772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983772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B25D8" w:rsidRPr="00255B5F" w:rsidRDefault="004B25D8" w:rsidP="009C1C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1500 M.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4B25D8" w:rsidRPr="00255B5F" w:rsidTr="00297B79">
        <w:trPr>
          <w:trHeight w:val="301"/>
          <w:jc w:val="center"/>
        </w:trPr>
        <w:tc>
          <w:tcPr>
            <w:tcW w:w="1395" w:type="dxa"/>
          </w:tcPr>
          <w:p w:rsidR="004B25D8" w:rsidRPr="004B25D8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FF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tr-TR"/>
              </w:rPr>
              <w:t>12</w:t>
            </w:r>
            <w:r w:rsidR="004B25D8" w:rsidRPr="002863D5">
              <w:rPr>
                <w:rFonts w:eastAsia="Times New Roman" w:cs="Arial"/>
                <w:b/>
                <w:sz w:val="24"/>
                <w:szCs w:val="24"/>
                <w:lang w:eastAsia="tr-TR"/>
              </w:rPr>
              <w:t>-16 yaş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B25D8" w:rsidRPr="002863D5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863D5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---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B25D8" w:rsidRPr="006E7672" w:rsidRDefault="00775041" w:rsidP="009C1C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FF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sz w:val="24"/>
                <w:szCs w:val="24"/>
                <w:lang w:eastAsia="tr-TR"/>
              </w:rPr>
              <w:t>Uzun Atlama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  <w:tr w:rsidR="004B25D8" w:rsidRPr="00255B5F" w:rsidTr="00297B79">
        <w:trPr>
          <w:trHeight w:val="301"/>
          <w:jc w:val="center"/>
        </w:trPr>
        <w:tc>
          <w:tcPr>
            <w:tcW w:w="1395" w:type="dxa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12-16 yaş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B25D8" w:rsidRPr="002863D5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863D5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---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B25D8" w:rsidRPr="00255B5F" w:rsidRDefault="004B25D8" w:rsidP="009C1C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Gülle Atma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4B25D8" w:rsidRPr="002863D5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863D5">
              <w:rPr>
                <w:rFonts w:eastAsia="Times New Roman" w:cs="Arial"/>
                <w:b/>
                <w:sz w:val="24"/>
                <w:szCs w:val="24"/>
                <w:lang w:eastAsia="tr-TR"/>
              </w:rPr>
              <w:t>-</w:t>
            </w:r>
            <w:r w:rsidR="002863D5" w:rsidRPr="002863D5">
              <w:rPr>
                <w:rFonts w:eastAsia="Times New Roman" w:cs="Arial"/>
                <w:b/>
                <w:sz w:val="24"/>
                <w:szCs w:val="24"/>
                <w:lang w:eastAsia="tr-TR"/>
              </w:rPr>
              <w:t>--</w:t>
            </w:r>
          </w:p>
        </w:tc>
      </w:tr>
      <w:tr w:rsidR="004B25D8" w:rsidRPr="00255B5F" w:rsidTr="00297B79">
        <w:trPr>
          <w:trHeight w:val="301"/>
          <w:jc w:val="center"/>
        </w:trPr>
        <w:tc>
          <w:tcPr>
            <w:tcW w:w="1395" w:type="dxa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12-16 yaş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B25D8" w:rsidRPr="002863D5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863D5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---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B25D8" w:rsidRPr="00255B5F" w:rsidRDefault="004B25D8" w:rsidP="009C1C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Disk Atma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4B25D8" w:rsidRPr="002863D5" w:rsidRDefault="002863D5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tr-TR"/>
              </w:rPr>
            </w:pPr>
            <w:r w:rsidRPr="002863D5">
              <w:rPr>
                <w:rFonts w:eastAsia="Times New Roman" w:cs="Arial"/>
                <w:b/>
                <w:sz w:val="24"/>
                <w:szCs w:val="24"/>
                <w:lang w:eastAsia="tr-TR"/>
              </w:rPr>
              <w:t>--</w:t>
            </w:r>
            <w:r w:rsidR="004B25D8" w:rsidRPr="002863D5">
              <w:rPr>
                <w:rFonts w:eastAsia="Times New Roman" w:cs="Arial"/>
                <w:b/>
                <w:sz w:val="24"/>
                <w:szCs w:val="24"/>
                <w:lang w:eastAsia="tr-TR"/>
              </w:rPr>
              <w:t>-</w:t>
            </w:r>
          </w:p>
        </w:tc>
      </w:tr>
      <w:tr w:rsidR="004B25D8" w:rsidRPr="00255B5F" w:rsidTr="00297B79">
        <w:trPr>
          <w:trHeight w:val="301"/>
          <w:jc w:val="center"/>
        </w:trPr>
        <w:tc>
          <w:tcPr>
            <w:tcW w:w="1395" w:type="dxa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12-16 yaş</w:t>
            </w:r>
          </w:p>
        </w:tc>
        <w:tc>
          <w:tcPr>
            <w:tcW w:w="983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140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64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646" w:type="dxa"/>
            <w:shd w:val="clear" w:color="auto" w:fill="auto"/>
            <w:vAlign w:val="center"/>
          </w:tcPr>
          <w:p w:rsidR="004B25D8" w:rsidRPr="00255B5F" w:rsidRDefault="004B25D8" w:rsidP="009C1CEA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  <w:t>Cirit Atma</w:t>
            </w:r>
          </w:p>
        </w:tc>
        <w:tc>
          <w:tcPr>
            <w:tcW w:w="915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  <w:tc>
          <w:tcPr>
            <w:tcW w:w="953" w:type="dxa"/>
            <w:shd w:val="clear" w:color="auto" w:fill="auto"/>
            <w:vAlign w:val="center"/>
          </w:tcPr>
          <w:p w:rsidR="004B25D8" w:rsidRPr="00255B5F" w:rsidRDefault="004B25D8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X</w:t>
            </w:r>
          </w:p>
        </w:tc>
      </w:tr>
    </w:tbl>
    <w:p w:rsidR="0007274D" w:rsidRDefault="0007274D" w:rsidP="00255B5F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47214E" w:rsidRDefault="0007274D" w:rsidP="00255B5F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                   </w:t>
      </w:r>
      <w:r w:rsidR="009906A2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12-16 yaş</w:t>
      </w:r>
      <w:r w:rsidR="0047214E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kategorisi (2000-2004 doğumlu sporcular)  kullanılacak ağırlıklar</w:t>
      </w:r>
    </w:p>
    <w:tbl>
      <w:tblPr>
        <w:tblW w:w="9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4"/>
        <w:gridCol w:w="1615"/>
        <w:gridCol w:w="2693"/>
        <w:gridCol w:w="1731"/>
        <w:gridCol w:w="1732"/>
      </w:tblGrid>
      <w:tr w:rsidR="00F53F1D" w:rsidRPr="00255B5F" w:rsidTr="004B25D8">
        <w:trPr>
          <w:trHeight w:val="301"/>
          <w:jc w:val="center"/>
        </w:trPr>
        <w:tc>
          <w:tcPr>
            <w:tcW w:w="1504" w:type="dxa"/>
            <w:shd w:val="clear" w:color="auto" w:fill="auto"/>
            <w:vAlign w:val="center"/>
          </w:tcPr>
          <w:p w:rsidR="00F53F1D" w:rsidRPr="00255B5F" w:rsidRDefault="00F53F1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12-16 yaş Erkek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F53F1D" w:rsidRPr="00255B5F" w:rsidRDefault="00F53F1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17 yaş ve üzeri Erkek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F53F1D" w:rsidRPr="00255B5F" w:rsidRDefault="00F53F1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 xml:space="preserve">Branşlar 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F53F1D" w:rsidRPr="00255B5F" w:rsidRDefault="00F53F1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 xml:space="preserve">12-16 yaş </w:t>
            </w:r>
          </w:p>
          <w:p w:rsidR="00F53F1D" w:rsidRPr="00255B5F" w:rsidRDefault="00F53F1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Kızlar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F53F1D" w:rsidRPr="00255B5F" w:rsidRDefault="00F53F1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17 yaş ve üzeri Kızlar</w:t>
            </w:r>
          </w:p>
        </w:tc>
      </w:tr>
      <w:tr w:rsidR="002F4F3D" w:rsidRPr="00255B5F" w:rsidTr="004B25D8">
        <w:trPr>
          <w:trHeight w:val="301"/>
          <w:jc w:val="center"/>
        </w:trPr>
        <w:tc>
          <w:tcPr>
            <w:tcW w:w="1504" w:type="dxa"/>
            <w:shd w:val="clear" w:color="auto" w:fill="auto"/>
            <w:vAlign w:val="center"/>
          </w:tcPr>
          <w:p w:rsidR="002F4F3D" w:rsidRPr="00255B5F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4 kg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2F4F3D" w:rsidRPr="00255B5F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7.260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F4F3D" w:rsidRPr="00255B5F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 xml:space="preserve">Gülle Atma 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2F4F3D" w:rsidRPr="00255B5F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3 kg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2F4F3D" w:rsidRPr="00255B5F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4 kg</w:t>
            </w:r>
          </w:p>
        </w:tc>
      </w:tr>
      <w:tr w:rsidR="002F4F3D" w:rsidRPr="00255B5F" w:rsidTr="004B25D8">
        <w:trPr>
          <w:trHeight w:val="301"/>
          <w:jc w:val="center"/>
        </w:trPr>
        <w:tc>
          <w:tcPr>
            <w:tcW w:w="1504" w:type="dxa"/>
            <w:shd w:val="clear" w:color="auto" w:fill="auto"/>
            <w:vAlign w:val="center"/>
          </w:tcPr>
          <w:p w:rsidR="002F4F3D" w:rsidRPr="00255B5F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 kg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2F4F3D" w:rsidRPr="00255B5F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2 kg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F4F3D" w:rsidRPr="00255B5F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Disk Atma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2F4F3D" w:rsidRPr="00255B5F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750 gram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2F4F3D" w:rsidRPr="00255B5F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1 kg</w:t>
            </w:r>
          </w:p>
        </w:tc>
      </w:tr>
      <w:tr w:rsidR="002F4F3D" w:rsidRPr="00255B5F" w:rsidTr="004B25D8">
        <w:trPr>
          <w:trHeight w:val="301"/>
          <w:jc w:val="center"/>
        </w:trPr>
        <w:tc>
          <w:tcPr>
            <w:tcW w:w="1504" w:type="dxa"/>
            <w:shd w:val="clear" w:color="auto" w:fill="auto"/>
            <w:vAlign w:val="center"/>
          </w:tcPr>
          <w:p w:rsidR="002F4F3D" w:rsidRPr="00255B5F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600 g</w:t>
            </w:r>
          </w:p>
        </w:tc>
        <w:tc>
          <w:tcPr>
            <w:tcW w:w="1615" w:type="dxa"/>
            <w:shd w:val="clear" w:color="auto" w:fill="auto"/>
            <w:vAlign w:val="center"/>
          </w:tcPr>
          <w:p w:rsidR="002F4F3D" w:rsidRPr="00255B5F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800 g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F4F3D" w:rsidRPr="00255B5F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Cirit Atma</w:t>
            </w:r>
          </w:p>
        </w:tc>
        <w:tc>
          <w:tcPr>
            <w:tcW w:w="1731" w:type="dxa"/>
            <w:shd w:val="clear" w:color="auto" w:fill="auto"/>
            <w:vAlign w:val="center"/>
          </w:tcPr>
          <w:p w:rsidR="002F4F3D" w:rsidRPr="00255B5F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400 gr</w:t>
            </w:r>
          </w:p>
        </w:tc>
        <w:tc>
          <w:tcPr>
            <w:tcW w:w="1732" w:type="dxa"/>
            <w:shd w:val="clear" w:color="auto" w:fill="auto"/>
            <w:vAlign w:val="center"/>
          </w:tcPr>
          <w:p w:rsidR="002F4F3D" w:rsidRPr="00255B5F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</w:pPr>
            <w:r w:rsidRPr="00255B5F">
              <w:rPr>
                <w:rFonts w:eastAsia="Times New Roman" w:cs="Arial"/>
                <w:b/>
                <w:color w:val="000000"/>
                <w:sz w:val="24"/>
                <w:szCs w:val="24"/>
                <w:lang w:eastAsia="tr-TR"/>
              </w:rPr>
              <w:t>600 g</w:t>
            </w:r>
          </w:p>
        </w:tc>
      </w:tr>
    </w:tbl>
    <w:p w:rsidR="0047214E" w:rsidRPr="00255B5F" w:rsidRDefault="0047214E" w:rsidP="00255B5F">
      <w:pPr>
        <w:shd w:val="clear" w:color="auto" w:fill="FFFFFF" w:themeFill="background1"/>
        <w:spacing w:after="0" w:line="240" w:lineRule="auto"/>
        <w:ind w:left="360"/>
        <w:jc w:val="both"/>
        <w:rPr>
          <w:rFonts w:eastAsia="Times New Roman" w:cs="Arial"/>
          <w:b/>
          <w:color w:val="242437"/>
          <w:sz w:val="24"/>
          <w:szCs w:val="24"/>
          <w:lang w:eastAsia="tr-TR"/>
        </w:rPr>
      </w:pPr>
    </w:p>
    <w:p w:rsidR="00344E2B" w:rsidRPr="00255B5F" w:rsidRDefault="009D17E0" w:rsidP="00255B5F">
      <w:pPr>
        <w:shd w:val="clear" w:color="auto" w:fill="FFFFFF" w:themeFill="background1"/>
        <w:spacing w:after="0" w:line="240" w:lineRule="auto"/>
        <w:ind w:left="644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255B5F">
        <w:rPr>
          <w:rFonts w:cs="Arial"/>
          <w:b/>
          <w:color w:val="000000"/>
          <w:sz w:val="24"/>
          <w:szCs w:val="24"/>
        </w:rPr>
        <w:t>2</w:t>
      </w:r>
      <w:r w:rsidR="0007274D">
        <w:rPr>
          <w:rFonts w:cs="Arial"/>
          <w:b/>
          <w:color w:val="000000"/>
          <w:sz w:val="24"/>
          <w:szCs w:val="24"/>
        </w:rPr>
        <w:t xml:space="preserve">.   </w:t>
      </w:r>
      <w:r w:rsidR="0068458B" w:rsidRPr="00255B5F">
        <w:rPr>
          <w:rFonts w:cs="Arial"/>
          <w:color w:val="000000"/>
          <w:sz w:val="24"/>
          <w:szCs w:val="24"/>
        </w:rPr>
        <w:t>Bir sporcu en fazla 3(üç</w:t>
      </w:r>
      <w:r w:rsidR="00116C6D" w:rsidRPr="00255B5F">
        <w:rPr>
          <w:rFonts w:cs="Arial"/>
          <w:color w:val="000000"/>
          <w:sz w:val="24"/>
          <w:szCs w:val="24"/>
        </w:rPr>
        <w:t>) yarışa katıl</w:t>
      </w:r>
      <w:r w:rsidR="00704D84" w:rsidRPr="00255B5F">
        <w:rPr>
          <w:rFonts w:cs="Arial"/>
          <w:color w:val="000000"/>
          <w:sz w:val="24"/>
          <w:szCs w:val="24"/>
        </w:rPr>
        <w:t>abilir.</w:t>
      </w:r>
    </w:p>
    <w:p w:rsidR="00E05F29" w:rsidRPr="00255B5F" w:rsidRDefault="009D17E0" w:rsidP="0007274D">
      <w:pPr>
        <w:shd w:val="clear" w:color="auto" w:fill="FFFFFF" w:themeFill="background1"/>
        <w:spacing w:after="0" w:line="240" w:lineRule="auto"/>
        <w:ind w:left="644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3</w:t>
      </w:r>
      <w:r w:rsidR="0007274D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.  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>B</w:t>
      </w:r>
      <w:r w:rsidR="00922565" w:rsidRPr="00255B5F">
        <w:rPr>
          <w:rFonts w:eastAsia="Times New Roman" w:cs="Arial"/>
          <w:color w:val="242437"/>
          <w:sz w:val="24"/>
          <w:szCs w:val="24"/>
          <w:lang w:eastAsia="tr-TR"/>
        </w:rPr>
        <w:t>1</w:t>
      </w:r>
      <w:r w:rsidR="00767E23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EC0E12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ve </w:t>
      </w:r>
      <w:r w:rsidR="0068458B" w:rsidRPr="00255B5F">
        <w:rPr>
          <w:rFonts w:eastAsia="Times New Roman" w:cs="Arial"/>
          <w:color w:val="242437"/>
          <w:sz w:val="24"/>
          <w:szCs w:val="24"/>
          <w:lang w:eastAsia="tr-TR"/>
        </w:rPr>
        <w:t>B2</w:t>
      </w:r>
      <w:r w:rsidR="00767E23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68458B" w:rsidRPr="00255B5F">
        <w:rPr>
          <w:rFonts w:eastAsia="Times New Roman" w:cs="Arial"/>
          <w:color w:val="242437"/>
          <w:sz w:val="24"/>
          <w:szCs w:val="24"/>
          <w:lang w:eastAsia="tr-TR"/>
        </w:rPr>
        <w:t>sporcular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için uzun atlama </w:t>
      </w:r>
      <w:proofErr w:type="gramStart"/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>branşında</w:t>
      </w:r>
      <w:proofErr w:type="gramEnd"/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basma alanı mermer veya kireç tozuyla işaretlenmiş </w:t>
      </w:r>
      <w:r w:rsidR="00922565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1 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m. </w:t>
      </w:r>
      <w:r w:rsidR="00922565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Boyunda 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>– 1</w:t>
      </w:r>
      <w:r w:rsidR="00922565" w:rsidRPr="00255B5F">
        <w:rPr>
          <w:rFonts w:eastAsia="Times New Roman" w:cs="Arial"/>
          <w:color w:val="242437"/>
          <w:sz w:val="24"/>
          <w:szCs w:val="24"/>
          <w:lang w:eastAsia="tr-TR"/>
        </w:rPr>
        <w:t>,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>2</w:t>
      </w:r>
      <w:r w:rsidR="00922565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2 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m. </w:t>
      </w:r>
      <w:r w:rsidR="00922565" w:rsidRPr="00255B5F">
        <w:rPr>
          <w:rFonts w:eastAsia="Times New Roman" w:cs="Arial"/>
          <w:color w:val="242437"/>
          <w:sz w:val="24"/>
          <w:szCs w:val="24"/>
          <w:lang w:eastAsia="tr-TR"/>
        </w:rPr>
        <w:t>eninde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>ki bir al</w:t>
      </w:r>
      <w:r w:rsidR="00333907" w:rsidRPr="00255B5F">
        <w:rPr>
          <w:rFonts w:eastAsia="Times New Roman" w:cs="Arial"/>
          <w:color w:val="242437"/>
          <w:sz w:val="24"/>
          <w:szCs w:val="24"/>
          <w:lang w:eastAsia="tr-TR"/>
        </w:rPr>
        <w:t>andan yapılacaktır (Basma alanı</w:t>
      </w:r>
      <w:r w:rsidR="00EC5CC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922565" w:rsidRPr="00255B5F">
        <w:rPr>
          <w:rFonts w:eastAsia="Times New Roman" w:cs="Arial"/>
          <w:color w:val="242437"/>
          <w:sz w:val="24"/>
          <w:szCs w:val="24"/>
          <w:lang w:eastAsia="tr-TR"/>
        </w:rPr>
        <w:t>1.00</w:t>
      </w:r>
      <w:r w:rsidR="00EC5CC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>x</w:t>
      </w:r>
      <w:r w:rsidR="00EC5CC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>1</w:t>
      </w:r>
      <w:r w:rsidR="00922565" w:rsidRPr="00255B5F">
        <w:rPr>
          <w:rFonts w:eastAsia="Times New Roman" w:cs="Arial"/>
          <w:color w:val="242437"/>
          <w:sz w:val="24"/>
          <w:szCs w:val="24"/>
          <w:lang w:eastAsia="tr-TR"/>
        </w:rPr>
        <w:t>,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>2</w:t>
      </w:r>
      <w:r w:rsidR="00922565" w:rsidRPr="00255B5F">
        <w:rPr>
          <w:rFonts w:eastAsia="Times New Roman" w:cs="Arial"/>
          <w:color w:val="242437"/>
          <w:sz w:val="24"/>
          <w:szCs w:val="24"/>
          <w:lang w:eastAsia="tr-TR"/>
        </w:rPr>
        <w:t>2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m.’ </w:t>
      </w:r>
      <w:proofErr w:type="spellStart"/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>lik</w:t>
      </w:r>
      <w:proofErr w:type="spellEnd"/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işaretli alan olacaktır).</w:t>
      </w:r>
      <w:r w:rsidR="00922565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B3 sporcular için </w:t>
      </w:r>
      <w:r w:rsidR="009F7AB0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basma tahtası </w:t>
      </w:r>
      <w:r w:rsidR="00922565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20 cm’dir. </w:t>
      </w:r>
    </w:p>
    <w:p w:rsidR="00E62A8A" w:rsidRPr="00255B5F" w:rsidRDefault="009D17E0" w:rsidP="00255B5F">
      <w:pPr>
        <w:shd w:val="clear" w:color="auto" w:fill="FFFFFF" w:themeFill="background1"/>
        <w:spacing w:after="0" w:line="240" w:lineRule="auto"/>
        <w:ind w:left="644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4</w:t>
      </w:r>
      <w:r w:rsidR="0007274D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.   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>Bayanlarda ve erkeklerde B</w:t>
      </w:r>
      <w:r w:rsidR="00EC0E12" w:rsidRPr="00255B5F">
        <w:rPr>
          <w:rFonts w:eastAsia="Times New Roman" w:cs="Arial"/>
          <w:color w:val="242437"/>
          <w:sz w:val="24"/>
          <w:szCs w:val="24"/>
          <w:lang w:eastAsia="tr-TR"/>
        </w:rPr>
        <w:t>1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>, B</w:t>
      </w:r>
      <w:r w:rsidR="00EC0E12" w:rsidRPr="00255B5F">
        <w:rPr>
          <w:rFonts w:eastAsia="Times New Roman" w:cs="Arial"/>
          <w:color w:val="242437"/>
          <w:sz w:val="24"/>
          <w:szCs w:val="24"/>
          <w:lang w:eastAsia="tr-TR"/>
        </w:rPr>
        <w:t>2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ve B</w:t>
      </w:r>
      <w:r w:rsidR="00EC0E12" w:rsidRPr="00255B5F">
        <w:rPr>
          <w:rFonts w:eastAsia="Times New Roman" w:cs="Arial"/>
          <w:color w:val="242437"/>
          <w:sz w:val="24"/>
          <w:szCs w:val="24"/>
          <w:lang w:eastAsia="tr-TR"/>
        </w:rPr>
        <w:t>3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> görme keskinliğine göre yapılacak olan 100-200 ve 400 m</w:t>
      </w:r>
      <w:r w:rsidR="00EC5CC6" w:rsidRPr="00255B5F">
        <w:rPr>
          <w:rFonts w:eastAsia="Times New Roman" w:cs="Arial"/>
          <w:color w:val="242437"/>
          <w:sz w:val="24"/>
          <w:szCs w:val="24"/>
          <w:lang w:eastAsia="tr-TR"/>
        </w:rPr>
        <w:t>etre yarışmaları IPC kuralına (a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>lçak çıkış) göre yapılacaktır.</w:t>
      </w:r>
    </w:p>
    <w:p w:rsidR="00DF1C5B" w:rsidRPr="00255B5F" w:rsidRDefault="002F4F3D" w:rsidP="00255B5F">
      <w:pPr>
        <w:shd w:val="clear" w:color="auto" w:fill="FFFFFF" w:themeFill="background1"/>
        <w:spacing w:after="0" w:line="240" w:lineRule="auto"/>
        <w:ind w:left="644"/>
        <w:jc w:val="both"/>
        <w:rPr>
          <w:rFonts w:ascii="Arial" w:hAnsi="Arial" w:cs="Arial"/>
          <w:color w:val="242437"/>
          <w:sz w:val="27"/>
          <w:szCs w:val="27"/>
        </w:rPr>
      </w:pPr>
      <w:r w:rsidRPr="00255B5F">
        <w:rPr>
          <w:rFonts w:cs="Arial"/>
          <w:b/>
          <w:color w:val="242437"/>
          <w:sz w:val="24"/>
          <w:szCs w:val="24"/>
        </w:rPr>
        <w:t>5</w:t>
      </w:r>
      <w:r w:rsidR="0007274D">
        <w:rPr>
          <w:rFonts w:cs="Arial"/>
          <w:b/>
          <w:color w:val="242437"/>
          <w:sz w:val="24"/>
          <w:szCs w:val="24"/>
        </w:rPr>
        <w:t xml:space="preserve">.   </w:t>
      </w:r>
      <w:r w:rsidR="00782BF2" w:rsidRPr="00255B5F">
        <w:rPr>
          <w:rFonts w:cs="Arial"/>
          <w:color w:val="242437"/>
          <w:sz w:val="24"/>
          <w:szCs w:val="24"/>
        </w:rPr>
        <w:t>Koşularda ilk hatalı çıkışta, hatalı çıkışı yapan sporcuya ve bütün sporculara sarı kart gösterilecek. İkinci hatalı çıkışı yapan sporcu</w:t>
      </w:r>
      <w:r w:rsidR="00767E23" w:rsidRPr="00255B5F">
        <w:rPr>
          <w:rFonts w:cs="Arial"/>
          <w:color w:val="242437"/>
          <w:sz w:val="24"/>
          <w:szCs w:val="24"/>
        </w:rPr>
        <w:t xml:space="preserve"> </w:t>
      </w:r>
      <w:r w:rsidR="00782BF2" w:rsidRPr="00255B5F">
        <w:rPr>
          <w:rFonts w:cs="Arial"/>
          <w:color w:val="242437"/>
          <w:sz w:val="24"/>
          <w:szCs w:val="24"/>
        </w:rPr>
        <w:t>/</w:t>
      </w:r>
      <w:r w:rsidR="00767E23" w:rsidRPr="00255B5F">
        <w:rPr>
          <w:rFonts w:cs="Arial"/>
          <w:color w:val="242437"/>
          <w:sz w:val="24"/>
          <w:szCs w:val="24"/>
        </w:rPr>
        <w:t xml:space="preserve"> </w:t>
      </w:r>
      <w:r w:rsidR="00782BF2" w:rsidRPr="00255B5F">
        <w:rPr>
          <w:rFonts w:cs="Arial"/>
          <w:color w:val="242437"/>
          <w:sz w:val="24"/>
          <w:szCs w:val="24"/>
        </w:rPr>
        <w:t>sporcular diskalifiye edilecektir</w:t>
      </w:r>
      <w:r w:rsidR="00782BF2" w:rsidRPr="00255B5F">
        <w:rPr>
          <w:rFonts w:ascii="Arial" w:hAnsi="Arial" w:cs="Arial"/>
          <w:color w:val="242437"/>
          <w:sz w:val="27"/>
          <w:szCs w:val="27"/>
        </w:rPr>
        <w:t>.</w:t>
      </w:r>
    </w:p>
    <w:p w:rsidR="00DF1C5B" w:rsidRPr="00255B5F" w:rsidRDefault="002F4F3D" w:rsidP="00255B5F">
      <w:pPr>
        <w:shd w:val="clear" w:color="auto" w:fill="FFFFFF" w:themeFill="background1"/>
        <w:spacing w:after="0" w:line="240" w:lineRule="auto"/>
        <w:ind w:left="644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6</w:t>
      </w:r>
      <w:r w:rsidR="0007274D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.   </w:t>
      </w:r>
      <w:r w:rsidR="00BD7F4B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Atma ve atlama dallarında (Yüksek atlama hariç) yarışılan </w:t>
      </w:r>
      <w:proofErr w:type="gramStart"/>
      <w:r w:rsidR="00BD7F4B" w:rsidRPr="00255B5F">
        <w:rPr>
          <w:rFonts w:eastAsia="Times New Roman" w:cs="Arial"/>
          <w:color w:val="242437"/>
          <w:sz w:val="24"/>
          <w:szCs w:val="24"/>
          <w:lang w:eastAsia="tr-TR"/>
        </w:rPr>
        <w:t>branşta</w:t>
      </w:r>
      <w:proofErr w:type="gramEnd"/>
      <w:r w:rsidR="00BD7F4B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8 ve</w:t>
      </w:r>
      <w:r w:rsidR="00DF1C5B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daha az sporcu olduğu hallerde 6 atma ve atlama hakkı verilir</w:t>
      </w:r>
      <w:r w:rsidR="00BD7F4B" w:rsidRPr="00255B5F">
        <w:rPr>
          <w:rFonts w:eastAsia="Times New Roman" w:cs="Arial"/>
          <w:color w:val="242437"/>
          <w:sz w:val="24"/>
          <w:szCs w:val="24"/>
          <w:lang w:eastAsia="tr-TR"/>
        </w:rPr>
        <w:t>. 8 sporcunun üzer</w:t>
      </w:r>
      <w:r w:rsidR="00DF1C5B" w:rsidRPr="00255B5F">
        <w:rPr>
          <w:rFonts w:eastAsia="Times New Roman" w:cs="Arial"/>
          <w:color w:val="242437"/>
          <w:sz w:val="24"/>
          <w:szCs w:val="24"/>
          <w:lang w:eastAsia="tr-TR"/>
        </w:rPr>
        <w:t>inde bir katılım olduğu hallerde ise</w:t>
      </w:r>
      <w:r w:rsidR="00BD7F4B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katılan</w:t>
      </w:r>
      <w:r w:rsidR="00DF1C5B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tüm sporculara</w:t>
      </w:r>
      <w:r w:rsidR="00BD7F4B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3 atma ve atlama hakkı</w:t>
      </w:r>
      <w:r w:rsidR="00DF1C5B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verilir. Daha sonra oluşan sıralama sonucuna göre de ilk 8 giren atletlere 3 atma ve atlama hakkı daha verilir.</w:t>
      </w:r>
      <w:r w:rsidR="0007274D">
        <w:rPr>
          <w:rFonts w:eastAsia="Times New Roman" w:cs="Arial"/>
          <w:color w:val="242437"/>
          <w:sz w:val="24"/>
          <w:szCs w:val="24"/>
          <w:lang w:eastAsia="tr-TR"/>
        </w:rPr>
        <w:t xml:space="preserve"> Yaş gruplarında (10-11</w:t>
      </w:r>
      <w:r w:rsidR="00A34007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075792">
        <w:rPr>
          <w:rFonts w:eastAsia="Times New Roman" w:cs="Arial"/>
          <w:color w:val="242437"/>
          <w:sz w:val="24"/>
          <w:szCs w:val="24"/>
          <w:lang w:eastAsia="tr-TR"/>
        </w:rPr>
        <w:t xml:space="preserve">ve 12-16 </w:t>
      </w:r>
      <w:r w:rsidR="00A34007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yaş) </w:t>
      </w:r>
      <w:r w:rsidR="0090589E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Uzun atlama </w:t>
      </w:r>
      <w:proofErr w:type="gramStart"/>
      <w:r w:rsidR="0090589E" w:rsidRPr="00255B5F">
        <w:rPr>
          <w:rFonts w:eastAsia="Times New Roman" w:cs="Arial"/>
          <w:color w:val="242437"/>
          <w:sz w:val="24"/>
          <w:szCs w:val="24"/>
          <w:lang w:eastAsia="tr-TR"/>
        </w:rPr>
        <w:t>branşında</w:t>
      </w:r>
      <w:proofErr w:type="gramEnd"/>
      <w:r w:rsidR="0090589E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yarışan sporculara 4 hak verilir.</w:t>
      </w:r>
    </w:p>
    <w:p w:rsidR="00DF1C5B" w:rsidRPr="00255B5F" w:rsidRDefault="002F4F3D" w:rsidP="00255B5F">
      <w:pPr>
        <w:shd w:val="clear" w:color="auto" w:fill="FFFFFF" w:themeFill="background1"/>
        <w:spacing w:after="0" w:line="240" w:lineRule="auto"/>
        <w:ind w:left="644"/>
        <w:jc w:val="both"/>
        <w:rPr>
          <w:rFonts w:eastAsia="Times New Roman" w:cs="Arial"/>
          <w:b/>
          <w:bCs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7</w:t>
      </w:r>
      <w:r w:rsidR="0007274D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.    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>Kulüpler istedikleri kadar spo</w:t>
      </w:r>
      <w:r w:rsidR="00EC5CC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rcuyla yarışmalara katılabilir. 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Aynı kulüpten aynı kategoride birden fazla sporcu yarışmaya katılabilir. </w:t>
      </w:r>
      <w:r w:rsidR="00F72CB6" w:rsidRPr="00255B5F">
        <w:rPr>
          <w:rFonts w:eastAsia="Times New Roman" w:cs="Arial"/>
          <w:color w:val="242437"/>
          <w:sz w:val="24"/>
          <w:szCs w:val="24"/>
          <w:lang w:eastAsia="tr-TR"/>
        </w:rPr>
        <w:t>S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porcuların bireysel performansları değerlendirilecektir. </w:t>
      </w:r>
      <w:r w:rsidR="00E62A8A" w:rsidRPr="00255B5F"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t>Takım tasnifi yapılmayacaktır.</w:t>
      </w:r>
    </w:p>
    <w:p w:rsidR="00DF1C5B" w:rsidRPr="00255B5F" w:rsidRDefault="002F4F3D" w:rsidP="00255B5F">
      <w:pPr>
        <w:shd w:val="clear" w:color="auto" w:fill="FFFFFF" w:themeFill="background1"/>
        <w:spacing w:after="0" w:line="240" w:lineRule="auto"/>
        <w:ind w:left="644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8</w:t>
      </w:r>
      <w:r w:rsidR="0007274D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.   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>B</w:t>
      </w:r>
      <w:r w:rsidR="00EC0E12" w:rsidRPr="00255B5F">
        <w:rPr>
          <w:rFonts w:eastAsia="Times New Roman" w:cs="Arial"/>
          <w:color w:val="242437"/>
          <w:sz w:val="24"/>
          <w:szCs w:val="24"/>
          <w:lang w:eastAsia="tr-TR"/>
        </w:rPr>
        <w:t>1</w:t>
      </w:r>
      <w:r w:rsidR="00EC5CC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>sporcular kılavuz atlet ve göz maskesiyle koşmak zorundadır. B</w:t>
      </w:r>
      <w:r w:rsidR="00EC0E12" w:rsidRPr="00255B5F">
        <w:rPr>
          <w:rFonts w:eastAsia="Times New Roman" w:cs="Arial"/>
          <w:color w:val="242437"/>
          <w:sz w:val="24"/>
          <w:szCs w:val="24"/>
          <w:lang w:eastAsia="tr-TR"/>
        </w:rPr>
        <w:t>2</w:t>
      </w:r>
      <w:r w:rsidR="00EC5CC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E62A8A" w:rsidRPr="00255B5F">
        <w:rPr>
          <w:rFonts w:eastAsia="Times New Roman" w:cs="Arial"/>
          <w:color w:val="242437"/>
          <w:sz w:val="24"/>
          <w:szCs w:val="24"/>
          <w:lang w:eastAsia="tr-TR"/>
        </w:rPr>
        <w:t>sporcular eğer isterlerse kılavuz atletle yarışmalara katılabilirler.</w:t>
      </w:r>
      <w:r w:rsidR="00EC5CC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F72CB6" w:rsidRPr="00255B5F">
        <w:rPr>
          <w:rFonts w:eastAsia="Times New Roman" w:cs="Arial"/>
          <w:color w:val="242437"/>
          <w:sz w:val="24"/>
          <w:szCs w:val="24"/>
          <w:lang w:eastAsia="tr-TR"/>
        </w:rPr>
        <w:t>B2</w:t>
      </w:r>
      <w:r w:rsidR="00530213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F72CB6" w:rsidRPr="00255B5F">
        <w:rPr>
          <w:rFonts w:eastAsia="Times New Roman" w:cs="Arial"/>
          <w:color w:val="242437"/>
          <w:sz w:val="24"/>
          <w:szCs w:val="24"/>
          <w:lang w:eastAsia="tr-TR"/>
        </w:rPr>
        <w:t>sporcular kendi kılavuz atletleri ile yarışabilir</w:t>
      </w:r>
      <w:r w:rsidR="00EC5CC6" w:rsidRPr="00255B5F">
        <w:rPr>
          <w:rFonts w:eastAsia="Times New Roman" w:cs="Arial"/>
          <w:color w:val="242437"/>
          <w:sz w:val="24"/>
          <w:szCs w:val="24"/>
          <w:lang w:eastAsia="tr-TR"/>
        </w:rPr>
        <w:t>,</w:t>
      </w:r>
      <w:r w:rsidR="00F72CB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fakat dereceye girmeleri durumunda kılavuz atletlerin harcırahları federasyon tarafından </w:t>
      </w:r>
      <w:r w:rsidR="00F72CB6" w:rsidRPr="00255B5F">
        <w:rPr>
          <w:rFonts w:eastAsia="Times New Roman" w:cs="Arial"/>
          <w:color w:val="242437"/>
          <w:sz w:val="24"/>
          <w:szCs w:val="24"/>
          <w:lang w:eastAsia="tr-TR"/>
        </w:rPr>
        <w:lastRenderedPageBreak/>
        <w:t>karşılanmayacaktır. Kulüpler B2 sporcuların kılavuzlarının her türlü giderlerini kendileri karşılayacaktır.</w:t>
      </w:r>
    </w:p>
    <w:p w:rsidR="0007274D" w:rsidRDefault="002F4F3D" w:rsidP="00255B5F">
      <w:pPr>
        <w:shd w:val="clear" w:color="auto" w:fill="FFFFFF" w:themeFill="background1"/>
        <w:spacing w:after="0" w:line="240" w:lineRule="auto"/>
        <w:ind w:left="644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9</w:t>
      </w:r>
      <w:r w:rsidR="0007274D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.   </w:t>
      </w:r>
      <w:r w:rsidR="004E697C" w:rsidRPr="00255B5F">
        <w:rPr>
          <w:rFonts w:eastAsia="Times New Roman" w:cs="Arial"/>
          <w:color w:val="242437"/>
          <w:sz w:val="24"/>
          <w:szCs w:val="24"/>
          <w:lang w:eastAsia="tr-TR"/>
        </w:rPr>
        <w:t>B1 Sporcuları için Kılavuz Atlet getirmeyi taahhüt edipte getirmeyen Kulüp kendisi sorumlu olacaktır.</w:t>
      </w:r>
    </w:p>
    <w:p w:rsidR="00530213" w:rsidRPr="00255B5F" w:rsidRDefault="002F4F3D" w:rsidP="00255B5F">
      <w:pPr>
        <w:shd w:val="clear" w:color="auto" w:fill="FFFFFF" w:themeFill="background1"/>
        <w:spacing w:after="0" w:line="240" w:lineRule="auto"/>
        <w:ind w:left="644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10</w:t>
      </w:r>
      <w:r w:rsidR="0007274D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. </w:t>
      </w:r>
      <w:r w:rsidR="00530213" w:rsidRPr="00255B5F">
        <w:rPr>
          <w:rFonts w:eastAsia="Times New Roman" w:cs="Arial"/>
          <w:color w:val="242437"/>
          <w:sz w:val="24"/>
          <w:szCs w:val="24"/>
          <w:lang w:eastAsia="tr-TR"/>
        </w:rPr>
        <w:t>Müsabakaya katılacak</w:t>
      </w:r>
      <w:r w:rsidR="0076303F" w:rsidRPr="00255B5F">
        <w:rPr>
          <w:rFonts w:eastAsia="Times New Roman" w:cs="Arial"/>
          <w:color w:val="242437"/>
          <w:sz w:val="24"/>
          <w:szCs w:val="24"/>
          <w:lang w:eastAsia="tr-TR"/>
        </w:rPr>
        <w:t>, spor</w:t>
      </w:r>
      <w:r w:rsidR="00644CAB" w:rsidRPr="00255B5F">
        <w:rPr>
          <w:rFonts w:eastAsia="Times New Roman" w:cs="Arial"/>
          <w:color w:val="242437"/>
          <w:sz w:val="24"/>
          <w:szCs w:val="24"/>
          <w:lang w:eastAsia="tr-TR"/>
        </w:rPr>
        <w:t>cular teknik toplantıda belirtilen</w:t>
      </w:r>
      <w:r w:rsidR="00530213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proofErr w:type="gramStart"/>
      <w:r w:rsidR="00530213" w:rsidRPr="00255B5F">
        <w:rPr>
          <w:rFonts w:eastAsia="Times New Roman" w:cs="Arial"/>
          <w:color w:val="242437"/>
          <w:sz w:val="24"/>
          <w:szCs w:val="24"/>
          <w:lang w:eastAsia="tr-TR"/>
        </w:rPr>
        <w:t>branşlarda</w:t>
      </w:r>
      <w:proofErr w:type="gramEnd"/>
      <w:r w:rsidR="00530213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yarışmalara katılacaklardır. </w:t>
      </w:r>
      <w:r w:rsidR="00530213" w:rsidRPr="00255B5F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 xml:space="preserve">Yarışmalar sırasında </w:t>
      </w:r>
      <w:proofErr w:type="gramStart"/>
      <w:r w:rsidR="00530213" w:rsidRPr="00255B5F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>branş</w:t>
      </w:r>
      <w:proofErr w:type="gramEnd"/>
      <w:r w:rsidR="00530213" w:rsidRPr="00255B5F">
        <w:rPr>
          <w:rFonts w:eastAsia="Times New Roman" w:cs="Arial"/>
          <w:b/>
          <w:color w:val="242437"/>
          <w:sz w:val="24"/>
          <w:szCs w:val="24"/>
          <w:u w:val="single"/>
          <w:lang w:eastAsia="tr-TR"/>
        </w:rPr>
        <w:t xml:space="preserve"> değişiklikleri kesinlikle yapılmayacaktır.</w:t>
      </w:r>
      <w:r w:rsidR="0076303F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</w:p>
    <w:p w:rsidR="00C3782F" w:rsidRPr="00255B5F" w:rsidRDefault="002F4F3D" w:rsidP="00255B5F">
      <w:pPr>
        <w:shd w:val="clear" w:color="auto" w:fill="FFFFFF" w:themeFill="background1"/>
        <w:spacing w:after="0" w:line="240" w:lineRule="auto"/>
        <w:ind w:left="644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11</w:t>
      </w:r>
      <w:r w:rsidR="0007274D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.   </w:t>
      </w:r>
      <w:r w:rsidR="00C3782F" w:rsidRPr="00255B5F">
        <w:rPr>
          <w:rFonts w:eastAsia="Times New Roman" w:cs="Arial"/>
          <w:color w:val="242437"/>
          <w:sz w:val="24"/>
          <w:szCs w:val="24"/>
          <w:lang w:eastAsia="tr-TR"/>
        </w:rPr>
        <w:t>Yarışma sonuçlarına yapılacak itirazlar</w:t>
      </w:r>
      <w:r w:rsidR="00554D0B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, resmi sonuç ilan edildikten </w:t>
      </w:r>
      <w:r w:rsidR="00FB40C2" w:rsidRPr="00255B5F">
        <w:rPr>
          <w:rFonts w:eastAsia="Times New Roman" w:cs="Arial"/>
          <w:color w:val="242437"/>
          <w:sz w:val="24"/>
          <w:szCs w:val="24"/>
          <w:lang w:eastAsia="tr-TR"/>
        </w:rPr>
        <w:t>sonra 30</w:t>
      </w:r>
      <w:r w:rsidR="00644CAB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dakika içerisinde yazılı olarak</w:t>
      </w:r>
      <w:r w:rsidR="00C3782F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, </w:t>
      </w:r>
      <w:r w:rsidR="00554D0B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C3782F" w:rsidRPr="00255B5F">
        <w:rPr>
          <w:rFonts w:eastAsia="Times New Roman" w:cs="Arial"/>
          <w:color w:val="242437"/>
          <w:sz w:val="24"/>
          <w:szCs w:val="24"/>
          <w:lang w:eastAsia="tr-TR"/>
        </w:rPr>
        <w:t>sporcu veya onun adına bir kişi ya</w:t>
      </w:r>
      <w:r w:rsidR="00EC5CC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C3782F" w:rsidRPr="00255B5F">
        <w:rPr>
          <w:rFonts w:eastAsia="Times New Roman" w:cs="Arial"/>
          <w:color w:val="242437"/>
          <w:sz w:val="24"/>
          <w:szCs w:val="24"/>
          <w:lang w:eastAsia="tr-TR"/>
        </w:rPr>
        <w:t>da ekibin resmi temsilcisi tarafınd</w:t>
      </w:r>
      <w:r w:rsidR="0020628D" w:rsidRPr="00255B5F">
        <w:rPr>
          <w:rFonts w:eastAsia="Times New Roman" w:cs="Arial"/>
          <w:color w:val="242437"/>
          <w:sz w:val="24"/>
          <w:szCs w:val="24"/>
          <w:lang w:eastAsia="tr-TR"/>
        </w:rPr>
        <w:t>an imzalanacak ve 250,00- Türk Lirası</w:t>
      </w:r>
      <w:r w:rsidR="00C3782F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depozito ya da eşdeğeri para yatırıldıktan sonra yapılacaktır. Eğer itiraz kabul edilmezse, depozito iade edilmeyerek Görme Engelliler Spor Federasyonu hesabına aktarılacak</w:t>
      </w:r>
      <w:r w:rsidR="00644CAB" w:rsidRPr="00255B5F">
        <w:rPr>
          <w:rFonts w:eastAsia="Times New Roman" w:cs="Arial"/>
          <w:color w:val="242437"/>
          <w:sz w:val="24"/>
          <w:szCs w:val="24"/>
          <w:lang w:eastAsia="tr-TR"/>
        </w:rPr>
        <w:t>tır</w:t>
      </w:r>
      <w:r w:rsidR="00C3782F" w:rsidRPr="00255B5F">
        <w:rPr>
          <w:rFonts w:eastAsia="Times New Roman" w:cs="Arial"/>
          <w:color w:val="242437"/>
          <w:sz w:val="24"/>
          <w:szCs w:val="24"/>
          <w:lang w:eastAsia="tr-TR"/>
        </w:rPr>
        <w:t>. Makbuzu daha sonra posta yoluyla ilgili kişilere ulaştırılacaktır. (</w:t>
      </w:r>
      <w:r w:rsidR="000B19B5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Yarışmalardaki itirazlar IAAF, </w:t>
      </w:r>
      <w:r w:rsidR="00C3782F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IBSA</w:t>
      </w:r>
      <w:r w:rsidR="000B19B5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ve IPC</w:t>
      </w:r>
      <w:r w:rsidR="00C3782F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kuralları çerçevesinde yapılır</w:t>
      </w:r>
      <w:r w:rsidR="00C3782F" w:rsidRPr="00255B5F">
        <w:rPr>
          <w:rFonts w:eastAsia="Times New Roman" w:cs="Arial"/>
          <w:color w:val="242437"/>
          <w:sz w:val="24"/>
          <w:szCs w:val="24"/>
          <w:lang w:eastAsia="tr-TR"/>
        </w:rPr>
        <w:t>)</w:t>
      </w:r>
    </w:p>
    <w:p w:rsidR="004E6676" w:rsidRPr="00255B5F" w:rsidRDefault="004E6676" w:rsidP="00255B5F">
      <w:pPr>
        <w:shd w:val="clear" w:color="auto" w:fill="FFFFFF" w:themeFill="background1"/>
        <w:spacing w:after="0" w:line="240" w:lineRule="auto"/>
        <w:ind w:firstLine="644"/>
        <w:jc w:val="both"/>
        <w:rPr>
          <w:rFonts w:eastAsia="Times New Roman" w:cs="Arial"/>
          <w:b/>
          <w:bCs/>
          <w:color w:val="242437"/>
          <w:sz w:val="24"/>
          <w:szCs w:val="24"/>
          <w:u w:val="single"/>
          <w:lang w:eastAsia="tr-TR"/>
        </w:rPr>
      </w:pPr>
      <w:r w:rsidRPr="00255B5F">
        <w:rPr>
          <w:rFonts w:eastAsia="Times New Roman" w:cs="Arial"/>
          <w:b/>
          <w:bCs/>
          <w:color w:val="242437"/>
          <w:sz w:val="24"/>
          <w:szCs w:val="24"/>
          <w:u w:val="single"/>
          <w:lang w:eastAsia="tr-TR"/>
        </w:rPr>
        <w:t xml:space="preserve">MALİ VE DİĞER </w:t>
      </w:r>
      <w:r w:rsidR="009D7AFF" w:rsidRPr="00255B5F">
        <w:rPr>
          <w:rFonts w:eastAsia="Times New Roman" w:cs="Arial"/>
          <w:b/>
          <w:bCs/>
          <w:color w:val="242437"/>
          <w:sz w:val="24"/>
          <w:szCs w:val="24"/>
          <w:u w:val="single"/>
          <w:lang w:eastAsia="tr-TR"/>
        </w:rPr>
        <w:t>KONULAR:</w:t>
      </w:r>
    </w:p>
    <w:p w:rsidR="00CC3EE8" w:rsidRPr="00255B5F" w:rsidRDefault="00CC3EE8" w:rsidP="00255B5F">
      <w:pPr>
        <w:shd w:val="clear" w:color="auto" w:fill="FFFFFF" w:themeFill="background1"/>
        <w:spacing w:before="120" w:after="120" w:line="240" w:lineRule="auto"/>
        <w:ind w:left="644" w:firstLine="65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1</w:t>
      </w:r>
      <w:r w:rsidR="0007274D">
        <w:rPr>
          <w:rFonts w:eastAsia="Times New Roman" w:cs="Arial"/>
          <w:color w:val="242437"/>
          <w:sz w:val="24"/>
          <w:szCs w:val="24"/>
          <w:lang w:eastAsia="tr-TR"/>
        </w:rPr>
        <w:t xml:space="preserve">.    </w:t>
      </w:r>
      <w:r w:rsidR="004E667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Yarışmalar sonucunda </w:t>
      </w:r>
      <w:r w:rsidR="008C34BF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Göz Ölçümleri </w:t>
      </w:r>
      <w:r w:rsidR="004E667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(B1, B2 ve B3) </w:t>
      </w:r>
      <w:r w:rsidR="002C694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olmak </w:t>
      </w:r>
      <w:r w:rsidR="004E6676" w:rsidRPr="00255B5F">
        <w:rPr>
          <w:rFonts w:eastAsia="Times New Roman" w:cs="Arial"/>
          <w:color w:val="242437"/>
          <w:sz w:val="24"/>
          <w:szCs w:val="24"/>
          <w:lang w:eastAsia="tr-TR"/>
        </w:rPr>
        <w:t>üzere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büyükler kategorisinde</w:t>
      </w:r>
      <w:r w:rsidR="00530213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(1999 ve daha büyük doğumlu </w:t>
      </w:r>
      <w:r w:rsidR="00C93EB0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s</w:t>
      </w:r>
      <w:r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porcular) </w:t>
      </w:r>
      <w:r w:rsidR="00530213" w:rsidRPr="00255B5F">
        <w:rPr>
          <w:rFonts w:eastAsia="Times New Roman" w:cs="Arial"/>
          <w:color w:val="242437"/>
          <w:sz w:val="24"/>
          <w:szCs w:val="24"/>
          <w:lang w:eastAsia="tr-TR"/>
        </w:rPr>
        <w:t>ba</w:t>
      </w:r>
      <w:r w:rsidR="00D619DD">
        <w:rPr>
          <w:rFonts w:eastAsia="Times New Roman" w:cs="Arial"/>
          <w:color w:val="242437"/>
          <w:sz w:val="24"/>
          <w:szCs w:val="24"/>
          <w:lang w:eastAsia="tr-TR"/>
        </w:rPr>
        <w:t>raj derecelerini geçtikleri takd</w:t>
      </w:r>
      <w:r w:rsidR="00530213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irde 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>(mahalli sporcular hariç)</w:t>
      </w:r>
      <w:r w:rsidR="000F3D4B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sporcuların kanuni</w:t>
      </w:r>
      <w:r w:rsidR="002C694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harcırahları</w:t>
      </w:r>
      <w:r w:rsidR="004E6676" w:rsidRPr="00255B5F">
        <w:rPr>
          <w:rFonts w:eastAsia="Times New Roman" w:cs="Arial"/>
          <w:color w:val="242437"/>
          <w:sz w:val="24"/>
          <w:szCs w:val="24"/>
          <w:lang w:eastAsia="tr-TR"/>
        </w:rPr>
        <w:t> </w:t>
      </w:r>
      <w:r w:rsidR="000F3D4B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Görme Engelliler Spor Federasyonunca </w:t>
      </w:r>
      <w:r w:rsidR="004E6676" w:rsidRPr="00255B5F">
        <w:rPr>
          <w:rFonts w:eastAsia="Times New Roman" w:cs="Arial"/>
          <w:color w:val="242437"/>
          <w:sz w:val="24"/>
          <w:szCs w:val="24"/>
          <w:lang w:eastAsia="tr-TR"/>
        </w:rPr>
        <w:t>ödenecektir.</w:t>
      </w:r>
      <w:r w:rsidR="009D7AFF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</w:p>
    <w:p w:rsidR="00CC3EE8" w:rsidRPr="00255B5F" w:rsidRDefault="00CC3EE8" w:rsidP="00775041">
      <w:pPr>
        <w:shd w:val="clear" w:color="auto" w:fill="FFFFFF" w:themeFill="background1"/>
        <w:spacing w:after="0" w:line="240" w:lineRule="auto"/>
        <w:ind w:left="709" w:firstLine="709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>Yarışmalar sonucunda Göz Ölçümleri (B1, B2 ve B3) olmak</w:t>
      </w:r>
      <w:r w:rsidR="00075792">
        <w:rPr>
          <w:rFonts w:eastAsia="Times New Roman" w:cs="Arial"/>
          <w:color w:val="242437"/>
          <w:sz w:val="24"/>
          <w:szCs w:val="24"/>
          <w:lang w:eastAsia="tr-TR"/>
        </w:rPr>
        <w:t xml:space="preserve"> üzere ( 10-11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075792">
        <w:rPr>
          <w:rFonts w:eastAsia="Times New Roman" w:cs="Arial"/>
          <w:color w:val="242437"/>
          <w:sz w:val="24"/>
          <w:szCs w:val="24"/>
          <w:lang w:eastAsia="tr-TR"/>
        </w:rPr>
        <w:t xml:space="preserve">ve 12-16 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>yaş</w:t>
      </w:r>
      <w:r w:rsidR="00255B5F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075792">
        <w:rPr>
          <w:rFonts w:eastAsia="Times New Roman" w:cs="Arial"/>
          <w:color w:val="242437"/>
          <w:sz w:val="24"/>
          <w:szCs w:val="24"/>
          <w:lang w:eastAsia="tr-TR"/>
        </w:rPr>
        <w:t xml:space="preserve">) 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>kategorisi (2000-2004</w:t>
      </w:r>
      <w:r w:rsidR="00075792">
        <w:rPr>
          <w:rFonts w:eastAsia="Times New Roman" w:cs="Arial"/>
          <w:color w:val="242437"/>
          <w:sz w:val="24"/>
          <w:szCs w:val="24"/>
          <w:lang w:eastAsia="tr-TR"/>
        </w:rPr>
        <w:t>-2005-2006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doğumlu sporcular)  yarıştıkları </w:t>
      </w:r>
      <w:proofErr w:type="gramStart"/>
      <w:r w:rsidRPr="00255B5F">
        <w:rPr>
          <w:rFonts w:eastAsia="Times New Roman" w:cs="Arial"/>
          <w:color w:val="242437"/>
          <w:sz w:val="24"/>
          <w:szCs w:val="24"/>
          <w:lang w:eastAsia="tr-TR"/>
        </w:rPr>
        <w:t>br</w:t>
      </w:r>
      <w:r w:rsidR="00D619DD">
        <w:rPr>
          <w:rFonts w:eastAsia="Times New Roman" w:cs="Arial"/>
          <w:color w:val="242437"/>
          <w:sz w:val="24"/>
          <w:szCs w:val="24"/>
          <w:lang w:eastAsia="tr-TR"/>
        </w:rPr>
        <w:t>anşlarda</w:t>
      </w:r>
      <w:proofErr w:type="gramEnd"/>
      <w:r w:rsidR="00D619DD">
        <w:rPr>
          <w:rFonts w:eastAsia="Times New Roman" w:cs="Arial"/>
          <w:color w:val="242437"/>
          <w:sz w:val="24"/>
          <w:szCs w:val="24"/>
          <w:lang w:eastAsia="tr-TR"/>
        </w:rPr>
        <w:t xml:space="preserve"> ilk üçe girdikleri takd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irde (mahalli sporcular hariç)    harcırahları Görme Engelliler </w:t>
      </w:r>
      <w:r w:rsidR="00255B5F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Spor 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>Federasyonu tarafından ödenecektir.</w:t>
      </w:r>
    </w:p>
    <w:p w:rsidR="004E6676" w:rsidRPr="00255B5F" w:rsidRDefault="000F3D4B" w:rsidP="00775041">
      <w:pPr>
        <w:shd w:val="clear" w:color="auto" w:fill="FFFFFF" w:themeFill="background1"/>
        <w:spacing w:after="0" w:line="240" w:lineRule="auto"/>
        <w:ind w:left="714" w:firstLine="704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>Dereceye giremeyen sporcuların harcırahları bağlı oldukları il Müdürlüklerinin bütçe imkânları doğrultusunda verilebilir.</w:t>
      </w:r>
    </w:p>
    <w:p w:rsidR="004E6676" w:rsidRPr="00255B5F" w:rsidRDefault="00075792" w:rsidP="00255B5F">
      <w:pPr>
        <w:shd w:val="clear" w:color="auto" w:fill="FFFFFF" w:themeFill="background1"/>
        <w:spacing w:before="100" w:beforeAutospacing="1" w:after="100" w:afterAutospacing="1" w:line="240" w:lineRule="auto"/>
        <w:ind w:left="570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   2.  </w:t>
      </w:r>
      <w:r w:rsidR="000F3D4B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Harcırah almaya hak kazanan </w:t>
      </w:r>
      <w:r w:rsidR="004E667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sporcuların dışında idareci, </w:t>
      </w:r>
      <w:proofErr w:type="gramStart"/>
      <w:r w:rsidR="004E6676" w:rsidRPr="00255B5F">
        <w:rPr>
          <w:rFonts w:eastAsia="Times New Roman" w:cs="Arial"/>
          <w:color w:val="242437"/>
          <w:sz w:val="24"/>
          <w:szCs w:val="24"/>
          <w:lang w:eastAsia="tr-TR"/>
        </w:rPr>
        <w:t>antrenör</w:t>
      </w:r>
      <w:proofErr w:type="gramEnd"/>
      <w:r w:rsidR="000F3D4B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, kılavuz atlet </w:t>
      </w:r>
      <w:r w:rsidR="004E667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veya refakatçilerine aşağıda belirtilen kriterlere göre ödeme yapılır. </w:t>
      </w:r>
    </w:p>
    <w:p w:rsidR="004E6676" w:rsidRPr="00255B5F" w:rsidRDefault="004E6676" w:rsidP="00255B5F">
      <w:pPr>
        <w:numPr>
          <w:ilvl w:val="1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t>1</w:t>
      </w:r>
      <w:r w:rsidR="00075792"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t xml:space="preserve"> </w:t>
      </w:r>
      <w:r w:rsidRPr="00255B5F"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t xml:space="preserve">- 3 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sporcusu harcırah almaya hak kazanmış kulübün; 1 idarecisi, 1 </w:t>
      </w:r>
      <w:proofErr w:type="gramStart"/>
      <w:r w:rsidR="00EE2D8E" w:rsidRPr="00255B5F">
        <w:rPr>
          <w:rFonts w:eastAsia="Times New Roman" w:cs="Arial"/>
          <w:color w:val="242437"/>
          <w:sz w:val="24"/>
          <w:szCs w:val="24"/>
          <w:lang w:eastAsia="tr-TR"/>
        </w:rPr>
        <w:t>antrenörü</w:t>
      </w:r>
      <w:proofErr w:type="gramEnd"/>
      <w:r w:rsidR="00EC5CC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EE2D8E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veya 1 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>refakatçisi</w:t>
      </w:r>
      <w:r w:rsidR="00EE2D8E" w:rsidRPr="00255B5F">
        <w:rPr>
          <w:rFonts w:eastAsia="Times New Roman" w:cs="Arial"/>
          <w:color w:val="242437"/>
          <w:sz w:val="24"/>
          <w:szCs w:val="24"/>
          <w:lang w:eastAsia="tr-TR"/>
        </w:rPr>
        <w:t>nden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yalnızca </w:t>
      </w:r>
      <w:r w:rsidRPr="00255B5F"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t>1 kişiye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harcırah ödenir.</w:t>
      </w:r>
    </w:p>
    <w:p w:rsidR="004E6676" w:rsidRPr="00255B5F" w:rsidRDefault="004E6676" w:rsidP="00255B5F">
      <w:pPr>
        <w:numPr>
          <w:ilvl w:val="1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t xml:space="preserve">4 ve daha fazla 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sporcusu harcırah almaya hak kazanmış kulübün; </w:t>
      </w:r>
      <w:r w:rsidR="00EE2D8E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1 idarecisi, 1 </w:t>
      </w:r>
      <w:proofErr w:type="gramStart"/>
      <w:r w:rsidR="00482647" w:rsidRPr="00255B5F">
        <w:rPr>
          <w:rFonts w:eastAsia="Times New Roman" w:cs="Arial"/>
          <w:color w:val="242437"/>
          <w:sz w:val="24"/>
          <w:szCs w:val="24"/>
          <w:lang w:eastAsia="tr-TR"/>
        </w:rPr>
        <w:t>antrenörü</w:t>
      </w:r>
      <w:proofErr w:type="gramEnd"/>
      <w:r w:rsidR="00EC5CC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EE2D8E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veya 1 refakatçisinden 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yalnızca </w:t>
      </w:r>
      <w:r w:rsidRPr="00255B5F"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t>2 kişiye</w:t>
      </w: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harcırah ödenir.</w:t>
      </w:r>
    </w:p>
    <w:p w:rsidR="009A1135" w:rsidRPr="00255B5F" w:rsidRDefault="009A1135" w:rsidP="00255B5F">
      <w:pPr>
        <w:numPr>
          <w:ilvl w:val="1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eastAsia="Times New Roman" w:cs="Arial"/>
          <w:color w:val="242437"/>
          <w:sz w:val="24"/>
          <w:szCs w:val="24"/>
          <w:lang w:eastAsia="tr-TR"/>
        </w:rPr>
      </w:pPr>
      <w:r w:rsidRPr="00255B5F">
        <w:rPr>
          <w:rFonts w:eastAsia="Times New Roman" w:cs="Arial"/>
          <w:bCs/>
          <w:color w:val="242437"/>
          <w:sz w:val="24"/>
          <w:szCs w:val="24"/>
          <w:lang w:eastAsia="tr-TR"/>
        </w:rPr>
        <w:t xml:space="preserve">Harcırah almaya hak kazanmış </w:t>
      </w:r>
      <w:r w:rsidRPr="00255B5F"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t>B1</w:t>
      </w:r>
      <w:r w:rsidRPr="00255B5F">
        <w:rPr>
          <w:rFonts w:eastAsia="Times New Roman" w:cs="Arial"/>
          <w:bCs/>
          <w:color w:val="242437"/>
          <w:sz w:val="24"/>
          <w:szCs w:val="24"/>
          <w:lang w:eastAsia="tr-TR"/>
        </w:rPr>
        <w:t xml:space="preserve"> sporcuların </w:t>
      </w:r>
      <w:r w:rsidR="004E697C" w:rsidRPr="00255B5F">
        <w:rPr>
          <w:rFonts w:eastAsia="Times New Roman" w:cs="Arial"/>
          <w:bCs/>
          <w:color w:val="242437"/>
          <w:sz w:val="24"/>
          <w:szCs w:val="24"/>
          <w:lang w:eastAsia="tr-TR"/>
        </w:rPr>
        <w:t xml:space="preserve">kendi </w:t>
      </w:r>
      <w:r w:rsidRPr="00255B5F">
        <w:rPr>
          <w:rFonts w:eastAsia="Times New Roman" w:cs="Arial"/>
          <w:bCs/>
          <w:color w:val="242437"/>
          <w:sz w:val="24"/>
          <w:szCs w:val="24"/>
          <w:lang w:eastAsia="tr-TR"/>
        </w:rPr>
        <w:t>kılavuz atletlerine de harcırah ödenir.</w:t>
      </w:r>
    </w:p>
    <w:p w:rsidR="0053661D" w:rsidRPr="00255B5F" w:rsidRDefault="00075792" w:rsidP="00B25D66">
      <w:pPr>
        <w:shd w:val="clear" w:color="auto" w:fill="FFFFFF" w:themeFill="background1"/>
        <w:spacing w:after="0" w:line="240" w:lineRule="auto"/>
        <w:ind w:left="851" w:hanging="284"/>
        <w:jc w:val="both"/>
        <w:rPr>
          <w:rFonts w:eastAsia="Times New Roman" w:cs="Arial"/>
          <w:bCs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t xml:space="preserve">   </w:t>
      </w:r>
      <w:r w:rsidR="00D619DD"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t xml:space="preserve"> </w:t>
      </w:r>
      <w:r w:rsidR="00C5661C" w:rsidRPr="00255B5F">
        <w:rPr>
          <w:rFonts w:eastAsia="Times New Roman" w:cs="Arial"/>
          <w:b/>
          <w:bCs/>
          <w:color w:val="242437"/>
          <w:sz w:val="24"/>
          <w:szCs w:val="24"/>
          <w:lang w:eastAsia="tr-TR"/>
        </w:rPr>
        <w:t>3</w:t>
      </w:r>
      <w:r>
        <w:rPr>
          <w:rFonts w:eastAsia="Times New Roman" w:cs="Arial"/>
          <w:bCs/>
          <w:color w:val="242437"/>
          <w:sz w:val="24"/>
          <w:szCs w:val="24"/>
          <w:lang w:eastAsia="tr-TR"/>
        </w:rPr>
        <w:t xml:space="preserve">.      </w:t>
      </w:r>
      <w:r w:rsidR="00EE2D8E" w:rsidRPr="00255B5F">
        <w:rPr>
          <w:rFonts w:eastAsia="Times New Roman" w:cs="Arial"/>
          <w:bCs/>
          <w:color w:val="242437"/>
          <w:sz w:val="24"/>
          <w:szCs w:val="24"/>
          <w:lang w:eastAsia="tr-TR"/>
        </w:rPr>
        <w:t>Onaylı kafile listelerinde isimleri yazılı olmayan</w:t>
      </w:r>
      <w:r w:rsidR="009A1135" w:rsidRPr="00255B5F">
        <w:rPr>
          <w:rFonts w:eastAsia="Times New Roman" w:cs="Arial"/>
          <w:bCs/>
          <w:color w:val="242437"/>
          <w:sz w:val="24"/>
          <w:szCs w:val="24"/>
          <w:lang w:eastAsia="tr-TR"/>
        </w:rPr>
        <w:t xml:space="preserve"> idareci, </w:t>
      </w:r>
      <w:proofErr w:type="gramStart"/>
      <w:r w:rsidR="009A1135" w:rsidRPr="00255B5F">
        <w:rPr>
          <w:rFonts w:eastAsia="Times New Roman" w:cs="Arial"/>
          <w:bCs/>
          <w:color w:val="242437"/>
          <w:sz w:val="24"/>
          <w:szCs w:val="24"/>
          <w:lang w:eastAsia="tr-TR"/>
        </w:rPr>
        <w:t>antrenör</w:t>
      </w:r>
      <w:proofErr w:type="gramEnd"/>
      <w:r w:rsidR="009A1135" w:rsidRPr="00255B5F">
        <w:rPr>
          <w:rFonts w:eastAsia="Times New Roman" w:cs="Arial"/>
          <w:bCs/>
          <w:color w:val="242437"/>
          <w:sz w:val="24"/>
          <w:szCs w:val="24"/>
          <w:lang w:eastAsia="tr-TR"/>
        </w:rPr>
        <w:t>,</w:t>
      </w:r>
      <w:r w:rsidR="00EE2D8E" w:rsidRPr="00255B5F">
        <w:rPr>
          <w:rFonts w:eastAsia="Times New Roman" w:cs="Arial"/>
          <w:bCs/>
          <w:color w:val="242437"/>
          <w:sz w:val="24"/>
          <w:szCs w:val="24"/>
          <w:lang w:eastAsia="tr-TR"/>
        </w:rPr>
        <w:t xml:space="preserve"> kılavuz atlet ve refakatçilere</w:t>
      </w:r>
      <w:r w:rsidR="00EC5CC6" w:rsidRPr="00255B5F">
        <w:rPr>
          <w:rFonts w:eastAsia="Times New Roman" w:cs="Arial"/>
          <w:bCs/>
          <w:color w:val="242437"/>
          <w:sz w:val="24"/>
          <w:szCs w:val="24"/>
          <w:lang w:eastAsia="tr-TR"/>
        </w:rPr>
        <w:t xml:space="preserve"> </w:t>
      </w:r>
      <w:r w:rsidR="0053661D" w:rsidRPr="00255B5F">
        <w:rPr>
          <w:rFonts w:eastAsia="Times New Roman" w:cs="Arial"/>
          <w:bCs/>
          <w:color w:val="242437"/>
          <w:sz w:val="24"/>
          <w:szCs w:val="24"/>
          <w:lang w:eastAsia="tr-TR"/>
        </w:rPr>
        <w:t>ödeme yapılmayacaktır.</w:t>
      </w:r>
    </w:p>
    <w:p w:rsidR="004E697C" w:rsidRPr="00255B5F" w:rsidRDefault="00B25D66" w:rsidP="00B25D66">
      <w:pPr>
        <w:shd w:val="clear" w:color="auto" w:fill="FFFFFF" w:themeFill="background1"/>
        <w:spacing w:after="0" w:line="240" w:lineRule="auto"/>
        <w:ind w:left="851" w:hanging="284"/>
        <w:jc w:val="both"/>
        <w:rPr>
          <w:rFonts w:eastAsia="Times New Roman" w:cs="Arial"/>
          <w:bCs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</w:t>
      </w:r>
      <w:r w:rsidR="00075792"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  4.      </w:t>
      </w:r>
      <w:r w:rsidR="00150E91" w:rsidRPr="00255B5F">
        <w:rPr>
          <w:rFonts w:eastAsia="Times New Roman" w:cs="Arial"/>
          <w:color w:val="242437"/>
          <w:sz w:val="24"/>
          <w:szCs w:val="24"/>
          <w:lang w:eastAsia="tr-TR"/>
        </w:rPr>
        <w:t>Y</w:t>
      </w:r>
      <w:r w:rsidR="004E667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arışmalara katılacaklar Gençlik </w:t>
      </w:r>
      <w:r w:rsidR="00BA2B3D" w:rsidRPr="00255B5F">
        <w:rPr>
          <w:rFonts w:eastAsia="Times New Roman" w:cs="Arial"/>
          <w:color w:val="242437"/>
          <w:sz w:val="24"/>
          <w:szCs w:val="24"/>
          <w:lang w:eastAsia="tr-TR"/>
        </w:rPr>
        <w:t>Hizmetleri</w:t>
      </w:r>
      <w:r w:rsidR="00EC5CC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</w:t>
      </w:r>
      <w:r w:rsidR="00B57ABE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ve Spor İl </w:t>
      </w:r>
      <w:r w:rsidR="004E667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Müdürlüklerinden alacakları onaylı </w:t>
      </w:r>
      <w:r w:rsidR="00255B5F" w:rsidRPr="00255B5F">
        <w:rPr>
          <w:rFonts w:eastAsia="Times New Roman" w:cs="Arial"/>
          <w:color w:val="242437"/>
          <w:sz w:val="24"/>
          <w:szCs w:val="24"/>
          <w:lang w:eastAsia="tr-TR"/>
        </w:rPr>
        <w:t>kafile listelerini</w:t>
      </w:r>
      <w:r w:rsidR="004E667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beraberinde getireceklerdir. </w:t>
      </w:r>
      <w:r w:rsidR="004E6676" w:rsidRPr="00255B5F">
        <w:rPr>
          <w:rFonts w:eastAsia="Times New Roman" w:cs="Arial"/>
          <w:b/>
          <w:bCs/>
          <w:lang w:eastAsia="tr-TR"/>
        </w:rPr>
        <w:t>İDARECİ</w:t>
      </w:r>
      <w:r w:rsidR="006E16B1" w:rsidRPr="00255B5F">
        <w:rPr>
          <w:rFonts w:eastAsia="Times New Roman" w:cs="Arial"/>
          <w:b/>
          <w:bCs/>
          <w:lang w:eastAsia="tr-TR"/>
        </w:rPr>
        <w:t>, ANTRENÖR, KILAVUZ ATLET</w:t>
      </w:r>
      <w:r w:rsidR="00305C6B" w:rsidRPr="00255B5F">
        <w:rPr>
          <w:rFonts w:eastAsia="Times New Roman" w:cs="Arial"/>
          <w:b/>
          <w:bCs/>
          <w:lang w:eastAsia="tr-TR"/>
        </w:rPr>
        <w:t>,</w:t>
      </w:r>
      <w:r w:rsidR="00EC5CC6" w:rsidRPr="00255B5F">
        <w:rPr>
          <w:rFonts w:eastAsia="Times New Roman" w:cs="Arial"/>
          <w:b/>
          <w:bCs/>
          <w:lang w:eastAsia="tr-TR"/>
        </w:rPr>
        <w:t xml:space="preserve"> </w:t>
      </w:r>
      <w:r w:rsidR="00305C6B" w:rsidRPr="00255B5F">
        <w:rPr>
          <w:rFonts w:eastAsia="Times New Roman" w:cs="Arial"/>
          <w:b/>
          <w:bCs/>
          <w:lang w:eastAsia="tr-TR"/>
        </w:rPr>
        <w:t>REFAKATÇİ</w:t>
      </w:r>
      <w:r w:rsidR="004E6676" w:rsidRPr="00255B5F">
        <w:rPr>
          <w:rFonts w:eastAsia="Times New Roman" w:cs="Arial"/>
          <w:b/>
          <w:bCs/>
          <w:lang w:eastAsia="tr-TR"/>
        </w:rPr>
        <w:t xml:space="preserve"> VE HAKEMLER YOLLUK VE HARCIRAH ÖDEMELERİ SIRASINDA NÜFUS CÜZDANLARINI, SPORCULAR İSE LİSANSLARINI İBRAZ</w:t>
      </w:r>
      <w:r w:rsidR="00B97132" w:rsidRPr="00255B5F">
        <w:rPr>
          <w:rFonts w:eastAsia="Times New Roman" w:cs="Arial"/>
          <w:b/>
          <w:bCs/>
          <w:lang w:eastAsia="tr-TR"/>
        </w:rPr>
        <w:t>ETMEK ZORUNDADIR</w:t>
      </w:r>
      <w:r w:rsidR="004E6676" w:rsidRPr="00255B5F">
        <w:rPr>
          <w:rFonts w:eastAsia="Times New Roman" w:cs="Arial"/>
          <w:lang w:eastAsia="tr-TR"/>
        </w:rPr>
        <w:t>.</w:t>
      </w:r>
      <w:r w:rsidR="004E6676" w:rsidRPr="00255B5F">
        <w:rPr>
          <w:rFonts w:eastAsia="Times New Roman" w:cs="Arial"/>
          <w:sz w:val="24"/>
          <w:szCs w:val="24"/>
          <w:lang w:eastAsia="tr-TR"/>
        </w:rPr>
        <w:t xml:space="preserve"> </w:t>
      </w:r>
      <w:r w:rsidR="00385947" w:rsidRPr="00255B5F">
        <w:rPr>
          <w:rFonts w:eastAsia="Times New Roman" w:cs="Arial"/>
          <w:color w:val="242437"/>
          <w:sz w:val="24"/>
          <w:szCs w:val="24"/>
          <w:lang w:eastAsia="tr-TR"/>
        </w:rPr>
        <w:t>Sporcuların</w:t>
      </w:r>
      <w:r w:rsidR="004E667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iaşe ve ibate gibi ihtiyaçları hususunda Federasyonun herhangi bir yükümlülüğü bulunmamaktadır. Bu tür ihtiyaçlar, takımların kendilerince sağlanacaktır.</w:t>
      </w:r>
    </w:p>
    <w:p w:rsidR="00B77E7A" w:rsidRPr="00255B5F" w:rsidRDefault="00075792" w:rsidP="00B25D66">
      <w:pPr>
        <w:shd w:val="clear" w:color="auto" w:fill="FFFFFF" w:themeFill="background1"/>
        <w:spacing w:after="0" w:line="240" w:lineRule="auto"/>
        <w:ind w:left="851" w:hanging="284"/>
        <w:jc w:val="both"/>
        <w:rPr>
          <w:rFonts w:eastAsia="Times New Roman" w:cs="Arial"/>
          <w:bCs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   </w:t>
      </w:r>
      <w:r w:rsidR="00C5661C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5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.  </w:t>
      </w:r>
      <w:r w:rsidR="004E6676" w:rsidRPr="00255B5F">
        <w:rPr>
          <w:rFonts w:eastAsia="Times New Roman" w:cs="Arial"/>
          <w:color w:val="242437"/>
          <w:sz w:val="24"/>
          <w:szCs w:val="24"/>
          <w:lang w:eastAsia="tr-TR"/>
        </w:rPr>
        <w:t>Ödemeler; kişilerin vermiş olduğu b</w:t>
      </w:r>
      <w:r w:rsidR="002F3906">
        <w:rPr>
          <w:rFonts w:eastAsia="Times New Roman" w:cs="Arial"/>
          <w:color w:val="242437"/>
          <w:sz w:val="24"/>
          <w:szCs w:val="24"/>
          <w:lang w:eastAsia="tr-TR"/>
        </w:rPr>
        <w:t>anka hesabına veya kendi adına m</w:t>
      </w:r>
      <w:r w:rsidR="004E6676" w:rsidRPr="00255B5F">
        <w:rPr>
          <w:rFonts w:eastAsia="Times New Roman" w:cs="Arial"/>
          <w:color w:val="242437"/>
          <w:sz w:val="24"/>
          <w:szCs w:val="24"/>
          <w:lang w:eastAsia="tr-TR"/>
        </w:rPr>
        <w:t>utemet tayin ettiği kişini</w:t>
      </w:r>
      <w:r w:rsidR="002F3906">
        <w:rPr>
          <w:rFonts w:eastAsia="Times New Roman" w:cs="Arial"/>
          <w:color w:val="242437"/>
          <w:sz w:val="24"/>
          <w:szCs w:val="24"/>
          <w:lang w:eastAsia="tr-TR"/>
        </w:rPr>
        <w:t>n b</w:t>
      </w:r>
      <w:r w:rsidR="004E6676" w:rsidRPr="00255B5F">
        <w:rPr>
          <w:rFonts w:eastAsia="Times New Roman" w:cs="Arial"/>
          <w:color w:val="242437"/>
          <w:sz w:val="24"/>
          <w:szCs w:val="24"/>
          <w:lang w:eastAsia="tr-TR"/>
        </w:rPr>
        <w:t>anka hesabına yapılacaktır.</w:t>
      </w:r>
    </w:p>
    <w:p w:rsidR="00B77E7A" w:rsidRPr="00255B5F" w:rsidRDefault="00075792" w:rsidP="00B25D66">
      <w:pPr>
        <w:shd w:val="clear" w:color="auto" w:fill="FFFFFF" w:themeFill="background1"/>
        <w:spacing w:after="0" w:line="240" w:lineRule="auto"/>
        <w:ind w:left="851" w:hanging="284"/>
        <w:jc w:val="both"/>
        <w:rPr>
          <w:rFonts w:eastAsia="Times New Roman" w:cs="Arial"/>
          <w:bCs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   6.    </w:t>
      </w:r>
      <w:r w:rsidR="004E667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Yarışmalar sonucunda </w:t>
      </w:r>
      <w:proofErr w:type="gramStart"/>
      <w:r w:rsidR="004E6676" w:rsidRPr="00255B5F">
        <w:rPr>
          <w:rFonts w:eastAsia="Times New Roman" w:cs="Arial"/>
          <w:color w:val="242437"/>
          <w:sz w:val="24"/>
          <w:szCs w:val="24"/>
          <w:lang w:eastAsia="tr-TR"/>
        </w:rPr>
        <w:t>branşlarında</w:t>
      </w:r>
      <w:proofErr w:type="gramEnd"/>
      <w:r w:rsidR="004E6676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genel tasnifte B1, B2 ve B3 görme keskinliklerine göre ayrı ayrı olmak üzere ilk üç sırayı elde eden sporculara madalyaları Görme Engelliler Spor Federasyonu tarafından verilecektir.</w:t>
      </w:r>
    </w:p>
    <w:p w:rsidR="00B97132" w:rsidRPr="00255B5F" w:rsidRDefault="00075792" w:rsidP="00B25D66">
      <w:pPr>
        <w:shd w:val="clear" w:color="auto" w:fill="FFFFFF" w:themeFill="background1"/>
        <w:spacing w:after="0" w:line="240" w:lineRule="auto"/>
        <w:ind w:left="851" w:hanging="284"/>
        <w:jc w:val="both"/>
        <w:rPr>
          <w:rFonts w:eastAsia="Times New Roman" w:cs="Arial"/>
          <w:bCs/>
          <w:color w:val="242437"/>
          <w:sz w:val="24"/>
          <w:szCs w:val="24"/>
          <w:lang w:eastAsia="tr-TR"/>
        </w:rPr>
      </w:pPr>
      <w:r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    </w:t>
      </w:r>
      <w:r w:rsidR="00C5661C" w:rsidRPr="00255B5F">
        <w:rPr>
          <w:rFonts w:eastAsia="Times New Roman" w:cs="Arial"/>
          <w:b/>
          <w:color w:val="242437"/>
          <w:sz w:val="24"/>
          <w:szCs w:val="24"/>
          <w:lang w:eastAsia="tr-TR"/>
        </w:rPr>
        <w:t>7</w:t>
      </w:r>
      <w:r>
        <w:rPr>
          <w:rFonts w:eastAsia="Times New Roman" w:cs="Arial"/>
          <w:b/>
          <w:color w:val="242437"/>
          <w:sz w:val="24"/>
          <w:szCs w:val="24"/>
          <w:lang w:eastAsia="tr-TR"/>
        </w:rPr>
        <w:t xml:space="preserve">.  </w:t>
      </w:r>
      <w:r w:rsidR="00B97132" w:rsidRPr="00255B5F">
        <w:rPr>
          <w:rFonts w:eastAsia="Times New Roman" w:cs="Arial"/>
          <w:color w:val="242437"/>
          <w:sz w:val="24"/>
          <w:szCs w:val="24"/>
          <w:lang w:eastAsia="tr-TR"/>
        </w:rPr>
        <w:t>Taslak program aşağıdaki gibidir. Yarışmaların yapılacağı il temsilciliği programda değişiklik yapabilir.</w:t>
      </w:r>
    </w:p>
    <w:p w:rsidR="00643EA1" w:rsidRPr="009C1CEA" w:rsidRDefault="004E6676" w:rsidP="00255B5F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b/>
          <w:lang w:eastAsia="tr-TR"/>
        </w:rPr>
      </w:pPr>
      <w:r w:rsidRPr="00255B5F">
        <w:rPr>
          <w:rFonts w:eastAsia="Times New Roman" w:cs="Arial"/>
          <w:color w:val="242437"/>
          <w:sz w:val="24"/>
          <w:szCs w:val="24"/>
          <w:lang w:eastAsia="tr-TR"/>
        </w:rPr>
        <w:t> </w:t>
      </w:r>
      <w:r w:rsidR="00C5661C" w:rsidRPr="00255B5F">
        <w:rPr>
          <w:rFonts w:eastAsia="Times New Roman" w:cs="Arial"/>
          <w:color w:val="242437"/>
          <w:sz w:val="24"/>
          <w:szCs w:val="24"/>
          <w:lang w:eastAsia="tr-TR"/>
        </w:rPr>
        <w:t xml:space="preserve">                </w:t>
      </w:r>
      <w:r w:rsidRPr="00255B5F">
        <w:rPr>
          <w:rFonts w:eastAsia="Times New Roman" w:cs="Arial"/>
          <w:b/>
          <w:bCs/>
          <w:sz w:val="24"/>
          <w:szCs w:val="24"/>
          <w:lang w:eastAsia="tr-TR"/>
        </w:rPr>
        <w:t>Bu Talimatı Federasyon Başkanı yürütür.                </w:t>
      </w:r>
      <w:r w:rsidR="00643EA1" w:rsidRPr="00255B5F">
        <w:rPr>
          <w:rFonts w:eastAsia="Times New Roman" w:cs="Arial"/>
          <w:b/>
          <w:bCs/>
          <w:sz w:val="24"/>
          <w:szCs w:val="24"/>
          <w:lang w:eastAsia="tr-TR"/>
        </w:rPr>
        <w:t> </w:t>
      </w:r>
      <w:r w:rsidR="008D2D6C" w:rsidRPr="00255B5F">
        <w:rPr>
          <w:rFonts w:eastAsia="Times New Roman" w:cs="Arial"/>
          <w:b/>
          <w:bCs/>
          <w:sz w:val="24"/>
          <w:szCs w:val="24"/>
          <w:lang w:eastAsia="tr-TR"/>
        </w:rPr>
        <w:t xml:space="preserve">          </w:t>
      </w:r>
      <w:r w:rsidR="002F4F3D" w:rsidRPr="00255B5F">
        <w:rPr>
          <w:rFonts w:eastAsia="Times New Roman" w:cs="Arial"/>
          <w:b/>
          <w:bCs/>
          <w:sz w:val="24"/>
          <w:szCs w:val="24"/>
          <w:lang w:eastAsia="tr-TR"/>
        </w:rPr>
        <w:tab/>
      </w:r>
      <w:r w:rsidR="008D2D6C" w:rsidRPr="00255B5F">
        <w:rPr>
          <w:rFonts w:eastAsia="Times New Roman" w:cs="Arial"/>
          <w:b/>
          <w:bCs/>
          <w:sz w:val="24"/>
          <w:szCs w:val="24"/>
          <w:lang w:eastAsia="tr-TR"/>
        </w:rPr>
        <w:t xml:space="preserve">  </w:t>
      </w:r>
      <w:r w:rsidR="00643EA1" w:rsidRPr="009C1CEA">
        <w:rPr>
          <w:rFonts w:eastAsia="Times New Roman" w:cs="Arial"/>
          <w:b/>
          <w:bCs/>
          <w:lang w:eastAsia="tr-TR"/>
        </w:rPr>
        <w:t>Abdullah ÇETİN</w:t>
      </w:r>
    </w:p>
    <w:p w:rsidR="004E697C" w:rsidRPr="009C1CEA" w:rsidRDefault="00643EA1" w:rsidP="00255B5F">
      <w:pPr>
        <w:shd w:val="clear" w:color="auto" w:fill="FFFFFF" w:themeFill="background1"/>
        <w:spacing w:after="0" w:line="240" w:lineRule="auto"/>
        <w:jc w:val="both"/>
        <w:rPr>
          <w:rFonts w:eastAsia="Times New Roman" w:cs="Arial"/>
          <w:b/>
          <w:bCs/>
          <w:lang w:eastAsia="tr-TR"/>
        </w:rPr>
      </w:pPr>
      <w:r w:rsidRPr="009C1CEA">
        <w:rPr>
          <w:rFonts w:eastAsia="Times New Roman" w:cs="Arial"/>
          <w:b/>
          <w:bCs/>
          <w:lang w:eastAsia="tr-TR"/>
        </w:rPr>
        <w:t xml:space="preserve">                                                                              </w:t>
      </w:r>
      <w:r w:rsidR="004E697C" w:rsidRPr="009C1CEA">
        <w:rPr>
          <w:rFonts w:eastAsia="Times New Roman" w:cs="Arial"/>
          <w:b/>
          <w:bCs/>
          <w:lang w:eastAsia="tr-TR"/>
        </w:rPr>
        <w:tab/>
      </w:r>
      <w:r w:rsidR="004E697C" w:rsidRPr="009C1CEA">
        <w:rPr>
          <w:rFonts w:eastAsia="Times New Roman" w:cs="Arial"/>
          <w:b/>
          <w:bCs/>
          <w:lang w:eastAsia="tr-TR"/>
        </w:rPr>
        <w:tab/>
      </w:r>
      <w:r w:rsidR="004E697C" w:rsidRPr="009C1CEA">
        <w:rPr>
          <w:rFonts w:eastAsia="Times New Roman" w:cs="Arial"/>
          <w:b/>
          <w:bCs/>
          <w:lang w:eastAsia="tr-TR"/>
        </w:rPr>
        <w:tab/>
      </w:r>
      <w:r w:rsidR="002F4F3D" w:rsidRPr="009C1CEA">
        <w:rPr>
          <w:rFonts w:eastAsia="Times New Roman" w:cs="Arial"/>
          <w:b/>
          <w:bCs/>
          <w:lang w:eastAsia="tr-TR"/>
        </w:rPr>
        <w:tab/>
        <w:t xml:space="preserve">    </w:t>
      </w:r>
      <w:r w:rsidR="009C1CEA" w:rsidRPr="009C1CEA">
        <w:rPr>
          <w:rFonts w:eastAsia="Times New Roman" w:cs="Arial"/>
          <w:b/>
          <w:bCs/>
          <w:lang w:eastAsia="tr-TR"/>
        </w:rPr>
        <w:t xml:space="preserve">  </w:t>
      </w:r>
      <w:r w:rsidRPr="009C1CEA">
        <w:rPr>
          <w:rFonts w:eastAsia="Times New Roman" w:cs="Arial"/>
          <w:b/>
          <w:bCs/>
          <w:lang w:eastAsia="tr-TR"/>
        </w:rPr>
        <w:t xml:space="preserve">Türkiye Görme Engelliler </w:t>
      </w:r>
    </w:p>
    <w:p w:rsidR="00D619DD" w:rsidRPr="009C1CEA" w:rsidRDefault="002F4F3D" w:rsidP="009C1CEA">
      <w:pPr>
        <w:shd w:val="clear" w:color="auto" w:fill="FFFFFF" w:themeFill="background1"/>
        <w:spacing w:after="0" w:line="240" w:lineRule="auto"/>
        <w:ind w:left="5672" w:firstLine="709"/>
        <w:jc w:val="both"/>
        <w:rPr>
          <w:rFonts w:eastAsia="Times New Roman" w:cs="Arial"/>
          <w:b/>
          <w:bCs/>
          <w:lang w:eastAsia="tr-TR"/>
        </w:rPr>
      </w:pPr>
      <w:r w:rsidRPr="009C1CEA">
        <w:rPr>
          <w:rFonts w:eastAsia="Times New Roman" w:cs="Arial"/>
          <w:b/>
          <w:bCs/>
          <w:lang w:eastAsia="tr-TR"/>
        </w:rPr>
        <w:t xml:space="preserve">  </w:t>
      </w:r>
      <w:r w:rsidR="009C1CEA" w:rsidRPr="009C1CEA">
        <w:rPr>
          <w:rFonts w:eastAsia="Times New Roman" w:cs="Arial"/>
          <w:b/>
          <w:bCs/>
          <w:lang w:eastAsia="tr-TR"/>
        </w:rPr>
        <w:t xml:space="preserve">   </w:t>
      </w:r>
      <w:r w:rsidR="00643EA1" w:rsidRPr="009C1CEA">
        <w:rPr>
          <w:rFonts w:eastAsia="Times New Roman" w:cs="Arial"/>
          <w:b/>
          <w:bCs/>
          <w:lang w:eastAsia="tr-TR"/>
        </w:rPr>
        <w:t>Spor Federasyonu</w:t>
      </w:r>
      <w:r w:rsidR="00333907" w:rsidRPr="009C1CEA">
        <w:rPr>
          <w:rFonts w:eastAsia="Times New Roman" w:cs="Arial"/>
          <w:b/>
          <w:bCs/>
          <w:lang w:eastAsia="tr-TR"/>
        </w:rPr>
        <w:t xml:space="preserve"> </w:t>
      </w:r>
      <w:r w:rsidR="00075792" w:rsidRPr="009C1CEA">
        <w:rPr>
          <w:rFonts w:eastAsia="Times New Roman" w:cs="Arial"/>
          <w:b/>
          <w:bCs/>
          <w:lang w:eastAsia="tr-TR"/>
        </w:rPr>
        <w:t>Başkanı</w:t>
      </w:r>
    </w:p>
    <w:p w:rsidR="00775041" w:rsidRDefault="00775041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4C6249" w:rsidRDefault="004C6249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</w:p>
    <w:p w:rsidR="00D76B87" w:rsidRDefault="00D76B87" w:rsidP="009C1CEA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bCs/>
          <w:sz w:val="18"/>
          <w:szCs w:val="18"/>
          <w:u w:val="single"/>
          <w:lang w:eastAsia="tr-TR"/>
        </w:rPr>
      </w:pPr>
      <w:r w:rsidRPr="0008109F">
        <w:rPr>
          <w:rFonts w:eastAsia="Times New Roman" w:cs="Arial"/>
          <w:b/>
          <w:bCs/>
          <w:sz w:val="18"/>
          <w:szCs w:val="18"/>
          <w:u w:val="single"/>
          <w:lang w:eastAsia="tr-TR"/>
        </w:rPr>
        <w:lastRenderedPageBreak/>
        <w:t>YARIŞMA PROGRAMI</w:t>
      </w:r>
    </w:p>
    <w:p w:rsidR="00075792" w:rsidRPr="0008109F" w:rsidRDefault="00075792" w:rsidP="006123DF">
      <w:pPr>
        <w:shd w:val="clear" w:color="auto" w:fill="FFFFFF" w:themeFill="background1"/>
        <w:spacing w:after="0" w:line="240" w:lineRule="auto"/>
        <w:ind w:firstLine="709"/>
        <w:jc w:val="center"/>
        <w:rPr>
          <w:rFonts w:eastAsia="Times New Roman" w:cs="Arial"/>
          <w:b/>
          <w:sz w:val="18"/>
          <w:szCs w:val="18"/>
          <w:lang w:eastAsia="tr-TR"/>
        </w:rPr>
      </w:pPr>
    </w:p>
    <w:tbl>
      <w:tblPr>
        <w:tblW w:w="10005" w:type="dxa"/>
        <w:tblCellSpacing w:w="0" w:type="dxa"/>
        <w:tblInd w:w="26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1781"/>
        <w:gridCol w:w="2499"/>
        <w:gridCol w:w="775"/>
        <w:gridCol w:w="1917"/>
        <w:gridCol w:w="2173"/>
      </w:tblGrid>
      <w:tr w:rsidR="00D76B87" w:rsidRPr="0008109F" w:rsidTr="00D6171E">
        <w:trPr>
          <w:trHeight w:val="323"/>
          <w:tblCellSpacing w:w="0" w:type="dxa"/>
        </w:trPr>
        <w:tc>
          <w:tcPr>
            <w:tcW w:w="51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6B87" w:rsidRPr="0008109F" w:rsidRDefault="00C93EB0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08109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26</w:t>
            </w:r>
            <w:r w:rsidR="008D2D6C" w:rsidRPr="0008109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Pr="0008109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 xml:space="preserve">MART </w:t>
            </w:r>
            <w:r w:rsidR="00140F12" w:rsidRPr="0008109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201</w:t>
            </w:r>
            <w:r w:rsidRPr="0008109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6</w:t>
            </w:r>
            <w:r w:rsidR="00D76B87" w:rsidRPr="0008109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 xml:space="preserve"> – </w:t>
            </w:r>
            <w:r w:rsidRPr="0008109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 xml:space="preserve">CUMARTESİ </w:t>
            </w:r>
            <w:r w:rsidR="008D2D6C" w:rsidRPr="0008109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="00D76B87" w:rsidRPr="0008109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(I. GÜN)</w:t>
            </w:r>
          </w:p>
        </w:tc>
        <w:tc>
          <w:tcPr>
            <w:tcW w:w="486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76B87" w:rsidRPr="0008109F" w:rsidRDefault="00C93EB0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08109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27</w:t>
            </w:r>
            <w:r w:rsidR="008D2D6C" w:rsidRPr="0008109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 xml:space="preserve"> </w:t>
            </w:r>
            <w:r w:rsidRPr="0008109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 xml:space="preserve">MART </w:t>
            </w:r>
            <w:r w:rsidR="00140F12" w:rsidRPr="0008109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201</w:t>
            </w:r>
            <w:r w:rsidRPr="0008109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6</w:t>
            </w:r>
            <w:r w:rsidR="00D76B87" w:rsidRPr="0008109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 xml:space="preserve"> – </w:t>
            </w:r>
            <w:r w:rsidRPr="0008109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PAZAR</w:t>
            </w:r>
            <w:r w:rsidR="00D76B87" w:rsidRPr="0008109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 xml:space="preserve"> (</w:t>
            </w:r>
            <w:r w:rsidR="00CD4063" w:rsidRPr="0008109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II. GÜN</w:t>
            </w:r>
            <w:r w:rsidR="00D76B87" w:rsidRPr="0008109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)</w:t>
            </w:r>
          </w:p>
        </w:tc>
      </w:tr>
      <w:tr w:rsidR="00B55B57" w:rsidRPr="0008109F" w:rsidTr="00D6171E">
        <w:trPr>
          <w:trHeight w:val="389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B57" w:rsidRPr="0008109F" w:rsidRDefault="00B55B57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08109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B57" w:rsidRPr="0008109F" w:rsidRDefault="00B55B57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08109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BRANŞ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B57" w:rsidRPr="0008109F" w:rsidRDefault="00B55B57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08109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KATEGORİ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B57" w:rsidRPr="0008109F" w:rsidRDefault="00B55B57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08109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SAAT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B57" w:rsidRPr="0008109F" w:rsidRDefault="00B55B57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08109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BRANŞ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55B57" w:rsidRPr="0008109F" w:rsidRDefault="00B55B57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08109F">
              <w:rPr>
                <w:rFonts w:eastAsia="Times New Roman"/>
                <w:b/>
                <w:bCs/>
                <w:sz w:val="18"/>
                <w:szCs w:val="18"/>
                <w:lang w:eastAsia="tr-TR"/>
              </w:rPr>
              <w:t>KATEGORİ</w:t>
            </w:r>
          </w:p>
        </w:tc>
      </w:tr>
      <w:tr w:rsidR="00DC10EA" w:rsidRPr="00DC10EA" w:rsidTr="00D6171E">
        <w:trPr>
          <w:trHeight w:val="586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F3D" w:rsidRPr="00C107AE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AÇILIŞ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F3D" w:rsidRPr="00C107AE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12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 xml:space="preserve">30 </w:t>
            </w: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13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00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F3D" w:rsidRPr="00C107AE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F3D" w:rsidRPr="00C107AE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10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00</w:t>
            </w:r>
          </w:p>
          <w:p w:rsidR="00050F7A" w:rsidRPr="00C107AE" w:rsidRDefault="00050F7A" w:rsidP="00050F7A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F3D" w:rsidRPr="00C107AE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200 M</w:t>
            </w:r>
            <w:r w:rsidR="002525A0" w:rsidRPr="00C107AE">
              <w:rPr>
                <w:rFonts w:eastAsia="Times New Roman"/>
                <w:sz w:val="18"/>
                <w:szCs w:val="18"/>
                <w:lang w:eastAsia="tr-TR"/>
              </w:rPr>
              <w:t>.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F3D" w:rsidRPr="00C107AE" w:rsidRDefault="0008109F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(</w:t>
            </w:r>
            <w:r w:rsidR="00050F7A" w:rsidRPr="00C107AE">
              <w:rPr>
                <w:rFonts w:eastAsia="Times New Roman"/>
                <w:sz w:val="18"/>
                <w:szCs w:val="18"/>
                <w:lang w:eastAsia="tr-TR"/>
              </w:rPr>
              <w:t>10</w:t>
            </w:r>
            <w:r w:rsidR="00483441" w:rsidRPr="00C107AE">
              <w:rPr>
                <w:rFonts w:eastAsia="Times New Roman"/>
                <w:sz w:val="18"/>
                <w:szCs w:val="18"/>
                <w:lang w:eastAsia="tr-TR"/>
              </w:rPr>
              <w:t>-11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)</w:t>
            </w:r>
            <w:r w:rsidR="00483441" w:rsidRPr="00C107AE">
              <w:rPr>
                <w:rFonts w:eastAsia="Times New Roman"/>
                <w:sz w:val="18"/>
                <w:szCs w:val="18"/>
                <w:lang w:eastAsia="tr-TR"/>
              </w:rPr>
              <w:t>-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(</w:t>
            </w:r>
            <w:r w:rsidR="00483441" w:rsidRPr="00C107AE">
              <w:rPr>
                <w:rFonts w:eastAsia="Times New Roman"/>
                <w:sz w:val="18"/>
                <w:szCs w:val="18"/>
                <w:lang w:eastAsia="tr-TR"/>
              </w:rPr>
              <w:t>12</w:t>
            </w:r>
            <w:r w:rsidR="002F4F3D" w:rsidRPr="00C107AE">
              <w:rPr>
                <w:rFonts w:eastAsia="Times New Roman"/>
                <w:sz w:val="18"/>
                <w:szCs w:val="18"/>
                <w:lang w:eastAsia="tr-TR"/>
              </w:rPr>
              <w:t>-16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)</w:t>
            </w:r>
            <w:r w:rsidR="00D44AEF"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YAŞ</w:t>
            </w:r>
          </w:p>
          <w:p w:rsidR="002F4F3D" w:rsidRPr="00C107AE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B1-B2-B3 BAYAN</w:t>
            </w:r>
            <w:r w:rsidR="002525A0" w:rsidRPr="00C107AE">
              <w:rPr>
                <w:rFonts w:eastAsia="Times New Roman"/>
                <w:sz w:val="18"/>
                <w:szCs w:val="18"/>
                <w:lang w:eastAsia="tr-TR"/>
              </w:rPr>
              <w:t>LAR</w:t>
            </w:r>
            <w:r w:rsidR="00483441"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DC10EA" w:rsidRPr="00DC10EA" w:rsidTr="00D6171E">
        <w:trPr>
          <w:trHeight w:val="586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F3D" w:rsidRPr="00C107AE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13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00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F3D" w:rsidRPr="00C107AE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100 M 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F3D" w:rsidRPr="00C107AE" w:rsidRDefault="00DE044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(</w:t>
            </w:r>
            <w:r w:rsidR="00C62F1C" w:rsidRPr="00C107AE">
              <w:rPr>
                <w:rFonts w:eastAsia="Times New Roman"/>
                <w:sz w:val="18"/>
                <w:szCs w:val="18"/>
                <w:lang w:eastAsia="tr-TR"/>
              </w:rPr>
              <w:t>10-11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)</w:t>
            </w:r>
            <w:r w:rsidR="006123DF"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YAŞ</w:t>
            </w:r>
          </w:p>
          <w:p w:rsidR="002F4F3D" w:rsidRPr="00C107AE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B1-B2-B3 BAYAN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F3D" w:rsidRPr="00C107AE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10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00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F3D" w:rsidRPr="00C107AE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UZUN ATLAMA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F3D" w:rsidRPr="00C107AE" w:rsidRDefault="003325E0" w:rsidP="002525A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B3 BÜYÜK</w:t>
            </w:r>
            <w:r w:rsidR="00B32D92"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</w:t>
            </w:r>
            <w:r w:rsidR="002F4F3D" w:rsidRPr="00C107AE">
              <w:rPr>
                <w:rFonts w:eastAsia="Times New Roman"/>
                <w:sz w:val="18"/>
                <w:szCs w:val="18"/>
                <w:lang w:eastAsia="tr-TR"/>
              </w:rPr>
              <w:t>ERKEK</w:t>
            </w:r>
            <w:r w:rsidR="002525A0" w:rsidRPr="00C107AE">
              <w:rPr>
                <w:rFonts w:eastAsia="Times New Roman"/>
                <w:sz w:val="18"/>
                <w:szCs w:val="18"/>
                <w:lang w:eastAsia="tr-TR"/>
              </w:rPr>
              <w:t>LER</w:t>
            </w:r>
          </w:p>
        </w:tc>
      </w:tr>
      <w:tr w:rsidR="00DC10EA" w:rsidRPr="00DC10EA" w:rsidTr="00D6171E">
        <w:trPr>
          <w:trHeight w:val="586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F3D" w:rsidRPr="00C107AE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13</w:t>
            </w:r>
            <w:r w:rsidR="00075792"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00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F3D" w:rsidRPr="00C107AE" w:rsidRDefault="00775041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UZUN ATLAMA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F3D" w:rsidRPr="00C107AE" w:rsidRDefault="002F4F3D" w:rsidP="0007579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B</w:t>
            </w:r>
            <w:r w:rsidR="00075792"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1-B2 </w:t>
            </w:r>
            <w:r w:rsidR="00775041" w:rsidRPr="00C107AE">
              <w:rPr>
                <w:rFonts w:eastAsia="Times New Roman"/>
                <w:sz w:val="18"/>
                <w:szCs w:val="18"/>
                <w:lang w:eastAsia="tr-TR"/>
              </w:rPr>
              <w:t>BÜYÜK ERKEKLER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F3D" w:rsidRPr="00C107AE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10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00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F4F3D" w:rsidRPr="00C107AE" w:rsidRDefault="002F4F3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DİSK ATMA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83772" w:rsidRPr="00C107AE" w:rsidRDefault="0021197D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</w:t>
            </w:r>
            <w:r w:rsidR="00BB65A0" w:rsidRPr="00C107AE">
              <w:rPr>
                <w:rFonts w:eastAsia="Times New Roman"/>
                <w:sz w:val="18"/>
                <w:szCs w:val="18"/>
                <w:lang w:eastAsia="tr-TR"/>
              </w:rPr>
              <w:t>(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12</w:t>
            </w:r>
            <w:r w:rsidR="00983772" w:rsidRPr="00C107AE">
              <w:rPr>
                <w:rFonts w:eastAsia="Times New Roman"/>
                <w:sz w:val="18"/>
                <w:szCs w:val="18"/>
                <w:lang w:eastAsia="tr-TR"/>
              </w:rPr>
              <w:t>-16</w:t>
            </w:r>
            <w:r w:rsidR="00BB65A0" w:rsidRPr="00C107AE">
              <w:rPr>
                <w:rFonts w:eastAsia="Times New Roman"/>
                <w:sz w:val="18"/>
                <w:szCs w:val="18"/>
                <w:lang w:eastAsia="tr-TR"/>
              </w:rPr>
              <w:t>)</w:t>
            </w:r>
            <w:r w:rsidR="00983772"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</w:t>
            </w:r>
            <w:r w:rsidR="00D44AEF" w:rsidRPr="00C107AE">
              <w:rPr>
                <w:rFonts w:eastAsia="Times New Roman"/>
                <w:sz w:val="18"/>
                <w:szCs w:val="18"/>
                <w:lang w:eastAsia="tr-TR"/>
              </w:rPr>
              <w:t>YAŞ</w:t>
            </w:r>
            <w:r w:rsidR="002525A0"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GRUBU</w:t>
            </w:r>
            <w:r w:rsidR="00D44AEF"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VE </w:t>
            </w:r>
          </w:p>
          <w:p w:rsidR="002F4F3D" w:rsidRPr="00C107AE" w:rsidRDefault="002F4F3D" w:rsidP="00D44AE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B1- B2 </w:t>
            </w:r>
            <w:r w:rsidR="00D44AEF"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BÜYÜK 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BAYAN</w:t>
            </w:r>
            <w:r w:rsidR="00D44AEF" w:rsidRPr="00C107AE">
              <w:rPr>
                <w:rFonts w:eastAsia="Times New Roman"/>
                <w:sz w:val="18"/>
                <w:szCs w:val="18"/>
                <w:lang w:eastAsia="tr-TR"/>
              </w:rPr>
              <w:t>LAR</w:t>
            </w:r>
            <w:r w:rsidR="00983772"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DC10EA" w:rsidRPr="00DC10EA" w:rsidTr="00D6171E">
        <w:trPr>
          <w:trHeight w:val="586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77504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13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20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77504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100 M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DE0442" w:rsidP="00775041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(</w:t>
            </w:r>
            <w:r w:rsidR="004B6032" w:rsidRPr="00C107AE">
              <w:rPr>
                <w:rFonts w:eastAsia="Times New Roman"/>
                <w:sz w:val="18"/>
                <w:szCs w:val="18"/>
                <w:lang w:eastAsia="tr-TR"/>
              </w:rPr>
              <w:t>12-16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)</w:t>
            </w:r>
            <w:r w:rsidR="004B6032"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YAŞ </w:t>
            </w:r>
            <w:r w:rsidR="004B6032" w:rsidRPr="00C107AE">
              <w:rPr>
                <w:rFonts w:eastAsia="Times New Roman"/>
                <w:sz w:val="18"/>
                <w:szCs w:val="18"/>
                <w:lang w:eastAsia="tr-TR"/>
              </w:rPr>
              <w:br/>
              <w:t>B1-B2-B3 BAYANLAR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2525A0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10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00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2525A0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CİRİT ATMA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2525A0" w:rsidRPr="00C107AE" w:rsidRDefault="00BB65A0" w:rsidP="002525A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(</w:t>
            </w:r>
            <w:r w:rsidR="002525A0" w:rsidRPr="00C107AE">
              <w:rPr>
                <w:rFonts w:eastAsia="Times New Roman"/>
                <w:sz w:val="18"/>
                <w:szCs w:val="18"/>
                <w:lang w:eastAsia="tr-TR"/>
              </w:rPr>
              <w:t>12-16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) </w:t>
            </w:r>
            <w:r w:rsidR="002525A0" w:rsidRPr="00C107AE">
              <w:rPr>
                <w:rFonts w:eastAsia="Times New Roman"/>
                <w:sz w:val="18"/>
                <w:szCs w:val="18"/>
                <w:lang w:eastAsia="tr-TR"/>
              </w:rPr>
              <w:t>YAŞ GRUBU VE</w:t>
            </w:r>
          </w:p>
          <w:p w:rsidR="004B6032" w:rsidRPr="00C107AE" w:rsidRDefault="00B83CCE" w:rsidP="00B83CC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B1-B2-</w:t>
            </w:r>
            <w:r w:rsidR="003325E0" w:rsidRPr="00C107AE">
              <w:rPr>
                <w:rFonts w:eastAsia="Times New Roman"/>
                <w:sz w:val="18"/>
                <w:szCs w:val="18"/>
                <w:lang w:eastAsia="tr-TR"/>
              </w:rPr>
              <w:t>B3 BÜYÜK</w:t>
            </w:r>
            <w:r w:rsidR="002525A0"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ERKEKLER</w:t>
            </w:r>
          </w:p>
        </w:tc>
      </w:tr>
      <w:tr w:rsidR="00DC10EA" w:rsidRPr="00DC10EA" w:rsidTr="00D6171E">
        <w:trPr>
          <w:trHeight w:val="586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13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40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100 M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DE0442" w:rsidP="006123D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(</w:t>
            </w:r>
            <w:r w:rsidR="004B6032" w:rsidRPr="00C107AE">
              <w:rPr>
                <w:rFonts w:eastAsia="Times New Roman"/>
                <w:sz w:val="18"/>
                <w:szCs w:val="18"/>
                <w:lang w:eastAsia="tr-TR"/>
              </w:rPr>
              <w:t>10-11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)</w:t>
            </w:r>
            <w:r w:rsidR="004B6032"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YAŞ</w:t>
            </w:r>
          </w:p>
          <w:p w:rsidR="004B6032" w:rsidRPr="00C107AE" w:rsidRDefault="004B6032" w:rsidP="006123D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B1-B2-B3 ERKEK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10</w:t>
            </w:r>
            <w:r w:rsidR="00B83CCE"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20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B83CCE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200 M.</w:t>
            </w:r>
            <w:r w:rsidR="004B6032"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B83CC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B</w:t>
            </w:r>
            <w:r w:rsidR="00B83CCE" w:rsidRPr="00C107AE">
              <w:rPr>
                <w:rFonts w:eastAsia="Times New Roman"/>
                <w:sz w:val="18"/>
                <w:szCs w:val="18"/>
                <w:lang w:eastAsia="tr-TR"/>
              </w:rPr>
              <w:t>1-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B2-B3 BÜYÜK </w:t>
            </w:r>
            <w:r w:rsidR="00B83CCE" w:rsidRPr="00C107AE">
              <w:rPr>
                <w:rFonts w:eastAsia="Times New Roman"/>
                <w:sz w:val="18"/>
                <w:szCs w:val="18"/>
                <w:lang w:eastAsia="tr-TR"/>
              </w:rPr>
              <w:t>BAYANLAR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DC10EA" w:rsidRPr="00DC10EA" w:rsidTr="00D6171E">
        <w:trPr>
          <w:trHeight w:val="393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082" w:rsidRPr="00C107AE" w:rsidRDefault="000A008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14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00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082" w:rsidRPr="00C107AE" w:rsidRDefault="000A008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GÜLLE ATMA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082" w:rsidRPr="00C107AE" w:rsidRDefault="00DE0442" w:rsidP="006123D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(</w:t>
            </w:r>
            <w:r w:rsidR="000A0082" w:rsidRPr="00C107AE">
              <w:rPr>
                <w:rFonts w:eastAsia="Times New Roman"/>
                <w:sz w:val="18"/>
                <w:szCs w:val="18"/>
                <w:lang w:eastAsia="tr-TR"/>
              </w:rPr>
              <w:t>12-16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)</w:t>
            </w:r>
            <w:r w:rsidR="000A0082"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YAŞ</w:t>
            </w:r>
            <w:r w:rsidR="002525A0"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</w:t>
            </w:r>
            <w:r w:rsidR="003325E0" w:rsidRPr="00C107AE">
              <w:rPr>
                <w:rFonts w:eastAsia="Times New Roman"/>
                <w:sz w:val="18"/>
                <w:szCs w:val="18"/>
                <w:lang w:eastAsia="tr-TR"/>
              </w:rPr>
              <w:t>GRUBU B1</w:t>
            </w:r>
            <w:r w:rsidR="000A0082"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–B2 </w:t>
            </w:r>
            <w:r w:rsidR="00775041"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ve </w:t>
            </w:r>
            <w:r w:rsidR="000A0082" w:rsidRPr="00C107AE">
              <w:rPr>
                <w:rFonts w:eastAsia="Times New Roman"/>
                <w:sz w:val="18"/>
                <w:szCs w:val="18"/>
                <w:lang w:eastAsia="tr-TR"/>
              </w:rPr>
              <w:t>BÜYÜK ERKEKLER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082" w:rsidRPr="00C107AE" w:rsidRDefault="00B83CCE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10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45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082" w:rsidRPr="00C107AE" w:rsidRDefault="003325E0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UZUN ATLAMA</w:t>
            </w:r>
            <w:r w:rsidR="00B83CCE"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</w:t>
            </w:r>
            <w:r w:rsidR="00B83CCE" w:rsidRPr="00C107AE">
              <w:rPr>
                <w:rFonts w:eastAsia="Times New Roman"/>
                <w:sz w:val="18"/>
                <w:szCs w:val="18"/>
                <w:lang w:eastAsia="tr-TR"/>
              </w:rPr>
              <w:br/>
              <w:t>( 4 HAK VERİLECEK )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082" w:rsidRPr="00C107AE" w:rsidRDefault="00B83CCE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(10-11)-(12-16) YAŞ GRUBU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br/>
              <w:t>B1-B2-B3 ERKEKLER</w:t>
            </w:r>
          </w:p>
        </w:tc>
      </w:tr>
      <w:tr w:rsidR="00DC10EA" w:rsidRPr="00DC10EA" w:rsidTr="00D6171E">
        <w:trPr>
          <w:trHeight w:val="393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14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00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3325E0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YÜKSEK ATLAMA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3325E0" w:rsidP="006123D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B2 BÜYÜK</w:t>
            </w:r>
            <w:r w:rsidR="004B6032"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ERKEKLER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B83CCE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10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45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B83CCE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200 M.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B83CCE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B1-B2-B3 BÜYÜK ERKEKLER</w:t>
            </w:r>
          </w:p>
        </w:tc>
      </w:tr>
      <w:tr w:rsidR="00DC10EA" w:rsidRPr="00DC10EA" w:rsidTr="00D6171E">
        <w:trPr>
          <w:trHeight w:val="393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14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10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100 M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DE0442" w:rsidP="006123D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(</w:t>
            </w:r>
            <w:r w:rsidR="004B6032" w:rsidRPr="00C107AE">
              <w:rPr>
                <w:rFonts w:eastAsia="Times New Roman"/>
                <w:sz w:val="18"/>
                <w:szCs w:val="18"/>
                <w:lang w:eastAsia="tr-TR"/>
              </w:rPr>
              <w:t>12-16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)</w:t>
            </w:r>
            <w:r w:rsidR="004B6032"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YAŞ</w:t>
            </w:r>
          </w:p>
          <w:p w:rsidR="004B6032" w:rsidRPr="00C107AE" w:rsidRDefault="004B6032" w:rsidP="006123D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B1-B2-B3 ERKEK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BB65A0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11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00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BB65A0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DİSK ATMA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392724" w:rsidP="008B4D0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sz w:val="18"/>
                <w:szCs w:val="18"/>
                <w:lang w:eastAsia="tr-TR"/>
              </w:rPr>
              <w:t xml:space="preserve">(12-16) YAŞ GRUBU VE </w:t>
            </w:r>
            <w:r>
              <w:rPr>
                <w:rFonts w:eastAsia="Times New Roman"/>
                <w:sz w:val="18"/>
                <w:szCs w:val="18"/>
                <w:lang w:eastAsia="tr-TR"/>
              </w:rPr>
              <w:br/>
              <w:t>B1-B2</w:t>
            </w:r>
            <w:r w:rsidR="008B4D0E"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</w:t>
            </w:r>
            <w:r w:rsidR="004B6032"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BÜYÜK </w:t>
            </w:r>
            <w:r w:rsidR="00BB65A0" w:rsidRPr="00C107AE">
              <w:rPr>
                <w:rFonts w:eastAsia="Times New Roman"/>
                <w:sz w:val="18"/>
                <w:szCs w:val="18"/>
                <w:lang w:eastAsia="tr-TR"/>
              </w:rPr>
              <w:t>ERKEKLER</w:t>
            </w:r>
          </w:p>
        </w:tc>
      </w:tr>
      <w:tr w:rsidR="00DC10EA" w:rsidRPr="00DC10EA" w:rsidTr="00D6171E">
        <w:trPr>
          <w:trHeight w:val="537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14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30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100 M.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6123D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B1 - B2 - B3 BÜYÜK BAYANLAR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</w:p>
          <w:p w:rsidR="004B6032" w:rsidRPr="00C107AE" w:rsidRDefault="00BB65A0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11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00</w:t>
            </w:r>
          </w:p>
          <w:p w:rsidR="004B6032" w:rsidRPr="00C107AE" w:rsidRDefault="004B6032" w:rsidP="00050F7A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BB65A0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CİRİT ATMA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BB65A0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(12-16) YAŞ GRUBU VE 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br/>
              <w:t>B1-B2-B3 BÜYÜK BAYANLAR</w:t>
            </w:r>
          </w:p>
        </w:tc>
      </w:tr>
      <w:tr w:rsidR="00DC10EA" w:rsidRPr="00DC10EA" w:rsidTr="00D6171E">
        <w:trPr>
          <w:trHeight w:val="393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14</w:t>
            </w:r>
            <w:r w:rsidR="000A0082"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50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0A008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100 M.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0A0082" w:rsidP="006123D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B1-B2-B3 BÜYÜK ERKEKLER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B65A0" w:rsidRPr="00C107AE" w:rsidRDefault="004B6032" w:rsidP="00BB65A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</w:t>
            </w:r>
            <w:r w:rsidR="00BB65A0"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</w:t>
            </w:r>
            <w:r w:rsidR="00BB65A0"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10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200 M.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BB65A0" w:rsidP="00BB65A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(10-11)-(12-16) YAŞ GRUBU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br/>
              <w:t>B1-B2</w:t>
            </w:r>
            <w:r w:rsidR="004B6032" w:rsidRPr="00C107AE">
              <w:rPr>
                <w:rFonts w:eastAsia="Times New Roman"/>
                <w:sz w:val="18"/>
                <w:szCs w:val="18"/>
                <w:lang w:eastAsia="tr-TR"/>
              </w:rPr>
              <w:t>-B3 ERKEK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LER</w:t>
            </w:r>
          </w:p>
        </w:tc>
      </w:tr>
      <w:tr w:rsidR="00DC10EA" w:rsidRPr="00DC10EA" w:rsidTr="00D6171E">
        <w:trPr>
          <w:trHeight w:val="399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082" w:rsidRPr="00C107AE" w:rsidRDefault="000A008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15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00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082" w:rsidRPr="00C107AE" w:rsidRDefault="003325E0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UZUN ATLAMA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082" w:rsidRPr="00C107AE" w:rsidRDefault="000A0082" w:rsidP="000A008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B1-B2 BÜYÜK BAYANLAR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082" w:rsidRPr="00C107AE" w:rsidRDefault="00BB65A0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11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15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082" w:rsidRPr="00C107AE" w:rsidRDefault="00392724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UZUN ATLAMA 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br/>
              <w:t>( 4 HAK VERİLECEK )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A0082" w:rsidRPr="00C107AE" w:rsidRDefault="00BB65A0" w:rsidP="00BB65A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(10-11)-(12-16) YAŞ GRUBU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br/>
              <w:t>B1-B2 BAYANLAR</w:t>
            </w:r>
          </w:p>
        </w:tc>
      </w:tr>
      <w:tr w:rsidR="00DC10EA" w:rsidRPr="00DC10EA" w:rsidTr="00D6171E">
        <w:trPr>
          <w:trHeight w:val="399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0A008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15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10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0A008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400 </w:t>
            </w:r>
            <w:r w:rsidR="003325E0" w:rsidRPr="00C107AE">
              <w:rPr>
                <w:rFonts w:eastAsia="Times New Roman"/>
                <w:sz w:val="18"/>
                <w:szCs w:val="18"/>
                <w:lang w:eastAsia="tr-TR"/>
              </w:rPr>
              <w:t>M.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0A008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B1 - B2</w:t>
            </w:r>
            <w:r w:rsidR="000A0082" w:rsidRPr="00C107AE">
              <w:rPr>
                <w:rFonts w:eastAsia="Times New Roman"/>
                <w:sz w:val="18"/>
                <w:szCs w:val="18"/>
                <w:lang w:eastAsia="tr-TR"/>
              </w:rPr>
              <w:t>- B3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BÜYÜK </w:t>
            </w:r>
            <w:r w:rsidR="000A0082" w:rsidRPr="00C107AE">
              <w:rPr>
                <w:rFonts w:eastAsia="Times New Roman"/>
                <w:sz w:val="18"/>
                <w:szCs w:val="18"/>
                <w:lang w:eastAsia="tr-TR"/>
              </w:rPr>
              <w:t>BAYANLAR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11</w:t>
            </w:r>
            <w:r w:rsidR="00BB65A0"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30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BB65A0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800 M. 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</w:t>
            </w:r>
            <w:r w:rsidR="00DE0442" w:rsidRPr="00C107AE">
              <w:rPr>
                <w:rFonts w:eastAsia="Times New Roman"/>
                <w:sz w:val="18"/>
                <w:szCs w:val="18"/>
                <w:lang w:eastAsia="tr-TR"/>
              </w:rPr>
              <w:t>(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12-16</w:t>
            </w:r>
            <w:r w:rsidR="00DE0442" w:rsidRPr="00C107AE">
              <w:rPr>
                <w:rFonts w:eastAsia="Times New Roman"/>
                <w:sz w:val="18"/>
                <w:szCs w:val="18"/>
                <w:lang w:eastAsia="tr-TR"/>
              </w:rPr>
              <w:t>)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YAŞ </w:t>
            </w:r>
            <w:r w:rsidR="00624DA6"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GRUBU 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VE </w:t>
            </w:r>
          </w:p>
          <w:p w:rsidR="004B6032" w:rsidRPr="00C107AE" w:rsidRDefault="00624DA6" w:rsidP="00D44AE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B1</w:t>
            </w:r>
            <w:r w:rsidR="004B6032" w:rsidRPr="00C107AE">
              <w:rPr>
                <w:rFonts w:eastAsia="Times New Roman"/>
                <w:sz w:val="18"/>
                <w:szCs w:val="18"/>
                <w:lang w:eastAsia="tr-TR"/>
              </w:rPr>
              <w:t>-B2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-B3</w:t>
            </w:r>
            <w:r w:rsidR="004B6032"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BÜYÜK 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BAYANLAR</w:t>
            </w:r>
            <w:r w:rsidR="004B6032"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DC10EA" w:rsidRPr="00DC10EA" w:rsidTr="00D6171E">
        <w:trPr>
          <w:trHeight w:val="391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0A008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15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30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0A008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4</w:t>
            </w:r>
            <w:r w:rsidR="004B6032" w:rsidRPr="00C107AE">
              <w:rPr>
                <w:rFonts w:eastAsia="Times New Roman"/>
                <w:sz w:val="18"/>
                <w:szCs w:val="18"/>
                <w:lang w:eastAsia="tr-TR"/>
              </w:rPr>
              <w:t>00 M.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DE0442" w:rsidP="006123D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(</w:t>
            </w:r>
            <w:r w:rsidR="000A0082" w:rsidRPr="00C107AE">
              <w:rPr>
                <w:rFonts w:eastAsia="Times New Roman"/>
                <w:sz w:val="18"/>
                <w:szCs w:val="18"/>
                <w:lang w:eastAsia="tr-TR"/>
              </w:rPr>
              <w:t>12-16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)</w:t>
            </w:r>
            <w:r w:rsidR="000A0082"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YAŞ B1-B2-B3 BAYANLAR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11</w:t>
            </w:r>
            <w:r w:rsidR="00624DA6"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5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0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624DA6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800 M.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624DA6" w:rsidRPr="00C107AE" w:rsidRDefault="00624DA6" w:rsidP="00624DA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(12-16) YAŞ GRUBU VE </w:t>
            </w:r>
          </w:p>
          <w:p w:rsidR="004B6032" w:rsidRPr="00C107AE" w:rsidRDefault="00624DA6" w:rsidP="00624DA6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B1-B2-B3 BÜYÜK ERKEKLER</w:t>
            </w:r>
            <w:r w:rsidR="004B6032"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DC10EA" w:rsidRPr="00DC10EA" w:rsidTr="00D6171E">
        <w:trPr>
          <w:trHeight w:val="485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0A008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15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50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0A008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400 M.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6123D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B1 - B2</w:t>
            </w:r>
            <w:r w:rsidR="000A0082"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-B3 </w:t>
            </w:r>
          </w:p>
          <w:p w:rsidR="004B6032" w:rsidRPr="00C107AE" w:rsidRDefault="004B6032" w:rsidP="000A008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BÜYÜK </w:t>
            </w:r>
            <w:r w:rsidR="000A0082" w:rsidRPr="00C107AE">
              <w:rPr>
                <w:rFonts w:eastAsia="Times New Roman"/>
                <w:sz w:val="18"/>
                <w:szCs w:val="18"/>
                <w:lang w:eastAsia="tr-TR"/>
              </w:rPr>
              <w:t>ERKEKLER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624DA6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12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20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624DA6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5000 M.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</w:t>
            </w:r>
          </w:p>
          <w:p w:rsidR="004B6032" w:rsidRPr="00C107AE" w:rsidRDefault="00624DA6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B1 BÜYÜK </w:t>
            </w:r>
            <w:r w:rsidR="004B6032" w:rsidRPr="00C107AE">
              <w:rPr>
                <w:rFonts w:eastAsia="Times New Roman"/>
                <w:sz w:val="18"/>
                <w:szCs w:val="18"/>
                <w:lang w:eastAsia="tr-TR"/>
              </w:rPr>
              <w:t>ERKEK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LER</w:t>
            </w:r>
          </w:p>
        </w:tc>
      </w:tr>
      <w:tr w:rsidR="00DC10EA" w:rsidRPr="00DC10EA" w:rsidTr="00D6171E">
        <w:trPr>
          <w:trHeight w:val="479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0A008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16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00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0A008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GÜLLE ATMA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DE0442" w:rsidP="006123D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(12-16)</w:t>
            </w:r>
            <w:r w:rsidR="000A0082" w:rsidRPr="00C107AE">
              <w:rPr>
                <w:rFonts w:eastAsia="Times New Roman"/>
                <w:sz w:val="18"/>
                <w:szCs w:val="18"/>
                <w:lang w:eastAsia="tr-TR"/>
              </w:rPr>
              <w:t>YAŞ GRUBU VE B1-B2 BÜYÜK BAYANLAR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624DA6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12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45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624DA6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5000 M.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624DA6" w:rsidP="00624DA6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B2-B3 BÜYÜK ERKEKLER</w:t>
            </w:r>
            <w:r w:rsidR="004B6032"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</w:t>
            </w:r>
          </w:p>
        </w:tc>
      </w:tr>
      <w:tr w:rsidR="00DC10EA" w:rsidRPr="00DC10EA" w:rsidTr="00D6171E">
        <w:trPr>
          <w:trHeight w:val="586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0A008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16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10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400 M.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DE0442" w:rsidP="00392724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(</w:t>
            </w:r>
            <w:r w:rsidR="004B6032" w:rsidRPr="00C107AE">
              <w:rPr>
                <w:rFonts w:eastAsia="Times New Roman"/>
                <w:sz w:val="18"/>
                <w:szCs w:val="18"/>
                <w:lang w:eastAsia="tr-TR"/>
              </w:rPr>
              <w:t>12-16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)</w:t>
            </w:r>
            <w:r w:rsidR="004B6032"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</w:t>
            </w:r>
            <w:proofErr w:type="gramStart"/>
            <w:r w:rsidR="004B6032" w:rsidRPr="00C107AE">
              <w:rPr>
                <w:rFonts w:eastAsia="Times New Roman"/>
                <w:sz w:val="18"/>
                <w:szCs w:val="18"/>
                <w:lang w:eastAsia="tr-TR"/>
              </w:rPr>
              <w:t>YAŞ</w:t>
            </w:r>
            <w:r w:rsidR="00392724">
              <w:rPr>
                <w:rFonts w:eastAsia="Times New Roman"/>
                <w:sz w:val="18"/>
                <w:szCs w:val="18"/>
                <w:lang w:eastAsia="tr-TR"/>
              </w:rPr>
              <w:t xml:space="preserve">  </w:t>
            </w:r>
            <w:r w:rsidR="000A0082" w:rsidRPr="00C107AE">
              <w:rPr>
                <w:rFonts w:eastAsia="Times New Roman"/>
                <w:sz w:val="18"/>
                <w:szCs w:val="18"/>
                <w:lang w:eastAsia="tr-TR"/>
              </w:rPr>
              <w:t>B1</w:t>
            </w:r>
            <w:proofErr w:type="gramEnd"/>
            <w:r w:rsidR="000A0082" w:rsidRPr="00C107AE">
              <w:rPr>
                <w:rFonts w:eastAsia="Times New Roman"/>
                <w:sz w:val="18"/>
                <w:szCs w:val="18"/>
                <w:lang w:eastAsia="tr-TR"/>
              </w:rPr>
              <w:t>-B2-B3</w:t>
            </w:r>
            <w:r w:rsidR="00392724">
              <w:rPr>
                <w:rFonts w:eastAsia="Times New Roman"/>
                <w:sz w:val="18"/>
                <w:szCs w:val="18"/>
                <w:lang w:eastAsia="tr-TR"/>
              </w:rPr>
              <w:br/>
              <w:t>ERKEKLER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624DA6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13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30</w:t>
            </w: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624DA6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KAPANIŞ</w:t>
            </w: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D44AE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</w:tr>
      <w:tr w:rsidR="00DC10EA" w:rsidRPr="00DC10EA" w:rsidTr="00D6171E">
        <w:trPr>
          <w:trHeight w:val="429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16</w:t>
            </w:r>
            <w:r w:rsidR="000A0082"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30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D6171E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15</w:t>
            </w:r>
            <w:r w:rsidR="004B6032" w:rsidRPr="00C107AE">
              <w:rPr>
                <w:rFonts w:eastAsia="Times New Roman"/>
                <w:sz w:val="18"/>
                <w:szCs w:val="18"/>
                <w:lang w:eastAsia="tr-TR"/>
              </w:rPr>
              <w:t>00 M.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D6171E" w:rsidP="006123D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B1 BÜYÜK BAYANLAR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255B5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</w:tr>
      <w:tr w:rsidR="00DC10EA" w:rsidRPr="00DC10EA" w:rsidTr="00D6171E">
        <w:trPr>
          <w:trHeight w:val="406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16</w:t>
            </w:r>
            <w:r w:rsidR="00D6171E"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45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D6171E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1500 M.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DE0442" w:rsidP="00D6171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(</w:t>
            </w:r>
            <w:r w:rsidR="00D6171E" w:rsidRPr="00C107AE">
              <w:rPr>
                <w:rFonts w:eastAsia="Times New Roman"/>
                <w:sz w:val="18"/>
                <w:szCs w:val="18"/>
                <w:lang w:eastAsia="tr-TR"/>
              </w:rPr>
              <w:t>12-16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)</w:t>
            </w:r>
            <w:r w:rsidR="00D6171E"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YAŞ GRUBU B1 </w:t>
            </w:r>
            <w:r w:rsidR="004B6032" w:rsidRPr="00C107AE">
              <w:rPr>
                <w:rFonts w:eastAsia="Times New Roman"/>
                <w:sz w:val="18"/>
                <w:szCs w:val="18"/>
                <w:lang w:eastAsia="tr-TR"/>
              </w:rPr>
              <w:t>BAYAN</w:t>
            </w:r>
            <w:r w:rsidR="00D6171E" w:rsidRPr="00C107AE">
              <w:rPr>
                <w:rFonts w:eastAsia="Times New Roman"/>
                <w:sz w:val="18"/>
                <w:szCs w:val="18"/>
                <w:lang w:eastAsia="tr-TR"/>
              </w:rPr>
              <w:t>LAR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D44AE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</w:tr>
      <w:tr w:rsidR="00DC10EA" w:rsidRPr="00DC10EA" w:rsidTr="00D6171E">
        <w:trPr>
          <w:trHeight w:val="501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D6171E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17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00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D6171E" w:rsidP="00D6171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1500</w:t>
            </w:r>
            <w:r w:rsidR="004B6032"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M.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392724" w:rsidP="00D6171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color w:val="FF0000"/>
                <w:sz w:val="18"/>
                <w:szCs w:val="18"/>
                <w:lang w:eastAsia="tr-TR"/>
              </w:rPr>
            </w:pPr>
            <w:r>
              <w:rPr>
                <w:rFonts w:eastAsia="Times New Roman"/>
                <w:sz w:val="18"/>
                <w:szCs w:val="18"/>
                <w:lang w:eastAsia="tr-TR"/>
              </w:rPr>
              <w:t>B2-</w:t>
            </w:r>
            <w:r w:rsidR="00D6171E" w:rsidRPr="00C107AE">
              <w:rPr>
                <w:rFonts w:eastAsia="Times New Roman"/>
                <w:sz w:val="18"/>
                <w:szCs w:val="18"/>
                <w:lang w:eastAsia="tr-TR"/>
              </w:rPr>
              <w:t>B3 BÜYÜK BAYANLAR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</w:tr>
      <w:tr w:rsidR="00DC10EA" w:rsidRPr="00DC10EA" w:rsidTr="00D6171E">
        <w:trPr>
          <w:trHeight w:val="457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17</w:t>
            </w:r>
            <w:r w:rsidR="00D6171E"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10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1500 M.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DE0442" w:rsidP="00B32D92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(</w:t>
            </w:r>
            <w:r w:rsidR="004B6032" w:rsidRPr="00C107AE">
              <w:rPr>
                <w:rFonts w:eastAsia="Times New Roman"/>
                <w:sz w:val="18"/>
                <w:szCs w:val="18"/>
                <w:lang w:eastAsia="tr-TR"/>
              </w:rPr>
              <w:t>12-16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)</w:t>
            </w:r>
            <w:r w:rsidR="004B6032"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</w:t>
            </w:r>
            <w:r w:rsidR="00D6171E" w:rsidRPr="00C107AE">
              <w:rPr>
                <w:rFonts w:eastAsia="Times New Roman"/>
                <w:sz w:val="18"/>
                <w:szCs w:val="18"/>
                <w:lang w:eastAsia="tr-TR"/>
              </w:rPr>
              <w:t>YAŞ GRUBU B2-B3 BAYANLAR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255B5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</w:tr>
      <w:tr w:rsidR="00DC10EA" w:rsidRPr="00DC10EA" w:rsidTr="00D6171E">
        <w:trPr>
          <w:trHeight w:val="457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17</w:t>
            </w:r>
            <w:r w:rsidR="00D6171E"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30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1500 M.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D6171E" w:rsidP="00D6171E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B1</w:t>
            </w:r>
            <w:r w:rsidR="004B6032"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BÜYÜK ERKEKLER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</w:tr>
      <w:tr w:rsidR="00DC10EA" w:rsidRPr="00DC10EA" w:rsidTr="00D6171E">
        <w:trPr>
          <w:trHeight w:val="457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17</w:t>
            </w:r>
            <w:r w:rsidR="00D6171E"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50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1500 M.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DE0442" w:rsidP="006123D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(</w:t>
            </w:r>
            <w:r w:rsidR="00D6171E" w:rsidRPr="00C107AE">
              <w:rPr>
                <w:rFonts w:eastAsia="Times New Roman"/>
                <w:sz w:val="18"/>
                <w:szCs w:val="18"/>
                <w:lang w:eastAsia="tr-TR"/>
              </w:rPr>
              <w:t>12-16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)</w:t>
            </w:r>
            <w:r w:rsidR="00D6171E"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YAŞ GRUBU B1 ERKEKLER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</w:tr>
      <w:tr w:rsidR="00DC10EA" w:rsidRPr="00DC10EA" w:rsidTr="00D6171E">
        <w:trPr>
          <w:trHeight w:val="457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2525A0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18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00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1500 M.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2525A0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B2 – B3 BÜYÜK </w:t>
            </w:r>
            <w:r w:rsidR="002525A0" w:rsidRPr="00C107AE">
              <w:rPr>
                <w:rFonts w:eastAsia="Times New Roman"/>
                <w:sz w:val="18"/>
                <w:szCs w:val="18"/>
                <w:lang w:eastAsia="tr-TR"/>
              </w:rPr>
              <w:t>ERKEKLER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</w:tr>
      <w:tr w:rsidR="00DC10EA" w:rsidRPr="00DC10EA" w:rsidTr="00D6171E">
        <w:trPr>
          <w:trHeight w:val="408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2525A0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b/>
                <w:sz w:val="18"/>
                <w:szCs w:val="18"/>
                <w:lang w:eastAsia="tr-TR"/>
              </w:rPr>
              <w:t>18</w:t>
            </w:r>
            <w:r w:rsidRPr="00C107AE">
              <w:rPr>
                <w:rFonts w:eastAsia="Times New Roman"/>
                <w:b/>
                <w:sz w:val="18"/>
                <w:szCs w:val="18"/>
                <w:u w:val="single"/>
                <w:vertAlign w:val="superscript"/>
                <w:lang w:eastAsia="tr-TR"/>
              </w:rPr>
              <w:t>15</w:t>
            </w: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1500 M.</w:t>
            </w: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DE044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(</w:t>
            </w:r>
            <w:r w:rsidR="002525A0" w:rsidRPr="00C107AE">
              <w:rPr>
                <w:rFonts w:eastAsia="Times New Roman"/>
                <w:sz w:val="18"/>
                <w:szCs w:val="18"/>
                <w:lang w:eastAsia="tr-TR"/>
              </w:rPr>
              <w:t>12-16</w:t>
            </w:r>
            <w:r w:rsidRPr="00C107AE">
              <w:rPr>
                <w:rFonts w:eastAsia="Times New Roman"/>
                <w:sz w:val="18"/>
                <w:szCs w:val="18"/>
                <w:lang w:eastAsia="tr-TR"/>
              </w:rPr>
              <w:t>)</w:t>
            </w:r>
            <w:r w:rsidR="002525A0" w:rsidRPr="00C107AE">
              <w:rPr>
                <w:rFonts w:eastAsia="Times New Roman"/>
                <w:sz w:val="18"/>
                <w:szCs w:val="18"/>
                <w:lang w:eastAsia="tr-TR"/>
              </w:rPr>
              <w:t xml:space="preserve"> YAŞ GRUBU </w:t>
            </w:r>
            <w:r w:rsidR="002525A0" w:rsidRPr="00C107AE">
              <w:rPr>
                <w:rFonts w:eastAsia="Times New Roman"/>
                <w:sz w:val="18"/>
                <w:szCs w:val="18"/>
                <w:lang w:eastAsia="tr-TR"/>
              </w:rPr>
              <w:br/>
              <w:t>B2-B3 ERKEKLER</w:t>
            </w: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</w:tr>
      <w:tr w:rsidR="004B6032" w:rsidRPr="0008109F" w:rsidTr="00D6171E">
        <w:trPr>
          <w:trHeight w:val="387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08109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</w:tr>
      <w:tr w:rsidR="004B6032" w:rsidRPr="0008109F" w:rsidTr="00D6171E">
        <w:trPr>
          <w:trHeight w:val="387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08109F">
            <w:pPr>
              <w:shd w:val="clear" w:color="auto" w:fill="FFFFFF" w:themeFill="background1"/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C107AE" w:rsidRDefault="004B603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</w:tr>
      <w:tr w:rsidR="004B6032" w:rsidRPr="0008109F" w:rsidTr="00D6171E">
        <w:trPr>
          <w:trHeight w:val="418"/>
          <w:tblCellSpacing w:w="0" w:type="dxa"/>
        </w:trPr>
        <w:tc>
          <w:tcPr>
            <w:tcW w:w="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08109F" w:rsidRDefault="004B603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08109F" w:rsidRDefault="004B603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24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08109F" w:rsidRDefault="004B603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08109F" w:rsidRDefault="004B603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tr-TR"/>
              </w:rPr>
            </w:pPr>
          </w:p>
        </w:tc>
        <w:tc>
          <w:tcPr>
            <w:tcW w:w="19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08109F" w:rsidRDefault="004B603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  <w:tc>
          <w:tcPr>
            <w:tcW w:w="21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B6032" w:rsidRPr="006123DF" w:rsidRDefault="004B6032" w:rsidP="0008109F">
            <w:pPr>
              <w:shd w:val="clear" w:color="auto" w:fill="FFFFFF" w:themeFill="background1"/>
              <w:spacing w:after="0" w:line="240" w:lineRule="auto"/>
              <w:jc w:val="center"/>
              <w:rPr>
                <w:rFonts w:eastAsia="Times New Roman"/>
                <w:sz w:val="18"/>
                <w:szCs w:val="18"/>
                <w:lang w:eastAsia="tr-TR"/>
              </w:rPr>
            </w:pPr>
          </w:p>
        </w:tc>
      </w:tr>
    </w:tbl>
    <w:p w:rsidR="009C1CEA" w:rsidRDefault="009C1CEA" w:rsidP="00DC10EA">
      <w:pPr>
        <w:shd w:val="clear" w:color="auto" w:fill="FFFFFF" w:themeFill="background1"/>
        <w:jc w:val="both"/>
        <w:rPr>
          <w:b/>
          <w:sz w:val="24"/>
          <w:szCs w:val="24"/>
        </w:rPr>
      </w:pPr>
    </w:p>
    <w:p w:rsidR="00D619DD" w:rsidRDefault="009D17E0" w:rsidP="00DC10EA">
      <w:pPr>
        <w:shd w:val="clear" w:color="auto" w:fill="FFFFFF" w:themeFill="background1"/>
        <w:jc w:val="both"/>
        <w:rPr>
          <w:b/>
          <w:sz w:val="24"/>
          <w:szCs w:val="24"/>
        </w:rPr>
      </w:pPr>
      <w:r w:rsidRPr="00255B5F">
        <w:rPr>
          <w:b/>
          <w:sz w:val="24"/>
          <w:szCs w:val="24"/>
        </w:rPr>
        <w:lastRenderedPageBreak/>
        <w:t>NOT:</w:t>
      </w:r>
      <w:r w:rsidR="002D7B67" w:rsidRPr="00255B5F">
        <w:rPr>
          <w:b/>
          <w:sz w:val="24"/>
          <w:szCs w:val="24"/>
        </w:rPr>
        <w:t xml:space="preserve"> YARIŞMA PROGRAMINDA</w:t>
      </w:r>
      <w:r w:rsidR="002D7B67" w:rsidRPr="009D17E0">
        <w:rPr>
          <w:b/>
          <w:sz w:val="24"/>
          <w:szCs w:val="24"/>
        </w:rPr>
        <w:t xml:space="preserve"> GEREKTİ</w:t>
      </w:r>
      <w:r w:rsidR="001F5440" w:rsidRPr="009D17E0">
        <w:rPr>
          <w:b/>
          <w:sz w:val="24"/>
          <w:szCs w:val="24"/>
        </w:rPr>
        <w:t>ĞİNDE DEĞİŞİKLİK YAPMA YETKİSİ</w:t>
      </w:r>
      <w:r w:rsidR="008D2D6C" w:rsidRPr="009D17E0">
        <w:rPr>
          <w:b/>
          <w:sz w:val="24"/>
          <w:szCs w:val="24"/>
        </w:rPr>
        <w:t xml:space="preserve"> </w:t>
      </w:r>
      <w:r w:rsidR="001F5440" w:rsidRPr="009D17E0">
        <w:rPr>
          <w:b/>
          <w:sz w:val="24"/>
          <w:szCs w:val="24"/>
        </w:rPr>
        <w:t>TEKNİK KURULA AİTTİR.</w:t>
      </w:r>
    </w:p>
    <w:p w:rsidR="00BF32DD" w:rsidRPr="009D17E0" w:rsidRDefault="00BF32DD" w:rsidP="009379E8">
      <w:pPr>
        <w:jc w:val="both"/>
        <w:rPr>
          <w:b/>
          <w:sz w:val="24"/>
          <w:szCs w:val="24"/>
        </w:rPr>
      </w:pPr>
      <w:r w:rsidRPr="009D17E0">
        <w:rPr>
          <w:b/>
          <w:sz w:val="24"/>
          <w:szCs w:val="24"/>
        </w:rPr>
        <w:t>(EK-1)</w:t>
      </w:r>
    </w:p>
    <w:p w:rsidR="00BF32DD" w:rsidRPr="00CE64F4" w:rsidRDefault="00BF32DD" w:rsidP="00F01058">
      <w:pPr>
        <w:spacing w:after="120" w:line="240" w:lineRule="auto"/>
        <w:jc w:val="center"/>
        <w:rPr>
          <w:b/>
          <w:sz w:val="24"/>
          <w:szCs w:val="24"/>
        </w:rPr>
      </w:pPr>
      <w:r w:rsidRPr="00CE64F4">
        <w:rPr>
          <w:b/>
          <w:sz w:val="24"/>
          <w:szCs w:val="24"/>
        </w:rPr>
        <w:t xml:space="preserve">TÜRKİYE </w:t>
      </w:r>
      <w:r w:rsidR="001559A7" w:rsidRPr="00CE64F4">
        <w:rPr>
          <w:b/>
          <w:sz w:val="24"/>
          <w:szCs w:val="24"/>
        </w:rPr>
        <w:t>GÖRME ENGELLİLER SPOR</w:t>
      </w:r>
      <w:r w:rsidRPr="00CE64F4">
        <w:rPr>
          <w:b/>
          <w:sz w:val="24"/>
          <w:szCs w:val="24"/>
        </w:rPr>
        <w:t xml:space="preserve"> FEDERASYONU</w:t>
      </w:r>
    </w:p>
    <w:p w:rsidR="00BF32DD" w:rsidRPr="00CE64F4" w:rsidRDefault="00D4753F" w:rsidP="00F01058">
      <w:pPr>
        <w:spacing w:after="12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</w:t>
      </w:r>
      <w:r w:rsidR="00C93EB0">
        <w:rPr>
          <w:b/>
          <w:sz w:val="24"/>
          <w:szCs w:val="24"/>
        </w:rPr>
        <w:t>6</w:t>
      </w:r>
      <w:r w:rsidR="00BF32DD" w:rsidRPr="00CE64F4">
        <w:rPr>
          <w:b/>
          <w:sz w:val="24"/>
          <w:szCs w:val="24"/>
        </w:rPr>
        <w:t xml:space="preserve"> SEZONU</w:t>
      </w:r>
      <w:r w:rsidR="001559A7" w:rsidRPr="00CE64F4">
        <w:rPr>
          <w:b/>
          <w:sz w:val="24"/>
          <w:szCs w:val="24"/>
        </w:rPr>
        <w:t xml:space="preserve"> TÜRKİYE</w:t>
      </w:r>
      <w:r w:rsidR="00D04BF9" w:rsidRPr="00CE64F4">
        <w:rPr>
          <w:b/>
          <w:sz w:val="24"/>
          <w:szCs w:val="24"/>
        </w:rPr>
        <w:t xml:space="preserve"> ATLETİZM ŞAMPİYONASI</w:t>
      </w:r>
    </w:p>
    <w:p w:rsidR="006C123B" w:rsidRPr="00CE64F4" w:rsidRDefault="005159B7" w:rsidP="00F01058">
      <w:pPr>
        <w:spacing w:after="120" w:line="240" w:lineRule="auto"/>
        <w:jc w:val="center"/>
        <w:rPr>
          <w:b/>
          <w:sz w:val="24"/>
          <w:szCs w:val="24"/>
        </w:rPr>
      </w:pPr>
      <w:r w:rsidRPr="00CE64F4">
        <w:rPr>
          <w:b/>
          <w:sz w:val="24"/>
          <w:szCs w:val="24"/>
        </w:rPr>
        <w:t xml:space="preserve">SPORCU </w:t>
      </w:r>
      <w:r w:rsidR="006C123B" w:rsidRPr="00CE64F4">
        <w:rPr>
          <w:b/>
          <w:sz w:val="24"/>
          <w:szCs w:val="24"/>
        </w:rPr>
        <w:t>KAYIT FORMU</w:t>
      </w:r>
    </w:p>
    <w:tbl>
      <w:tblPr>
        <w:tblpPr w:leftFromText="141" w:rightFromText="141" w:vertAnchor="text" w:horzAnchor="margin" w:tblpY="258"/>
        <w:tblW w:w="1016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7"/>
        <w:gridCol w:w="2082"/>
        <w:gridCol w:w="992"/>
        <w:gridCol w:w="1103"/>
        <w:gridCol w:w="1522"/>
        <w:gridCol w:w="1270"/>
        <w:gridCol w:w="1274"/>
        <w:gridCol w:w="1271"/>
      </w:tblGrid>
      <w:tr w:rsidR="006C123B" w:rsidRPr="00CE64F4" w:rsidTr="004A332A">
        <w:trPr>
          <w:trHeight w:val="439"/>
        </w:trPr>
        <w:tc>
          <w:tcPr>
            <w:tcW w:w="101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23B" w:rsidRPr="00CE64F4" w:rsidRDefault="006C123B" w:rsidP="005159B7">
            <w:pPr>
              <w:spacing w:line="240" w:lineRule="auto"/>
              <w:jc w:val="both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 xml:space="preserve"> BAYAN: ( )                                                          ERKEK: ( )</w:t>
            </w:r>
          </w:p>
        </w:tc>
      </w:tr>
      <w:tr w:rsidR="006C123B" w:rsidRPr="00CE64F4" w:rsidTr="004A332A">
        <w:trPr>
          <w:trHeight w:val="532"/>
        </w:trPr>
        <w:tc>
          <w:tcPr>
            <w:tcW w:w="1016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C123B" w:rsidRPr="00CE64F4" w:rsidRDefault="006C123B" w:rsidP="005159B7">
            <w:pPr>
              <w:jc w:val="both"/>
              <w:rPr>
                <w:rFonts w:cs="Arial TUR"/>
                <w:b/>
                <w:bCs/>
                <w:sz w:val="24"/>
                <w:szCs w:val="24"/>
              </w:rPr>
            </w:pPr>
            <w:proofErr w:type="gramStart"/>
            <w:r w:rsidRPr="00CE64F4">
              <w:rPr>
                <w:rFonts w:cs="Arial TUR"/>
                <w:b/>
                <w:bCs/>
                <w:sz w:val="24"/>
                <w:szCs w:val="24"/>
              </w:rPr>
              <w:t>İLİ      :                                        KULÜBÜ</w:t>
            </w:r>
            <w:proofErr w:type="gramEnd"/>
            <w:r w:rsidRPr="00CE64F4">
              <w:rPr>
                <w:rFonts w:cs="Arial TUR"/>
                <w:b/>
                <w:bCs/>
                <w:sz w:val="24"/>
                <w:szCs w:val="24"/>
              </w:rPr>
              <w:t xml:space="preserve">  :</w:t>
            </w:r>
          </w:p>
        </w:tc>
      </w:tr>
      <w:tr w:rsidR="009B25E1" w:rsidRPr="00CE64F4" w:rsidTr="004A332A">
        <w:trPr>
          <w:trHeight w:val="699"/>
        </w:trPr>
        <w:tc>
          <w:tcPr>
            <w:tcW w:w="64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F01058">
            <w:pPr>
              <w:spacing w:after="0"/>
              <w:ind w:left="-57" w:right="-57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S.NO</w:t>
            </w:r>
          </w:p>
        </w:tc>
        <w:tc>
          <w:tcPr>
            <w:tcW w:w="307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36249B" w:rsidP="00F01058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>
              <w:rPr>
                <w:rFonts w:cs="Arial TUR"/>
                <w:b/>
                <w:bCs/>
                <w:sz w:val="24"/>
                <w:szCs w:val="24"/>
              </w:rPr>
              <w:t xml:space="preserve">SPORCUNUN </w:t>
            </w:r>
            <w:r w:rsidR="00D4753F" w:rsidRPr="00CE64F4">
              <w:rPr>
                <w:rFonts w:cs="Arial TUR"/>
                <w:b/>
                <w:bCs/>
                <w:sz w:val="24"/>
                <w:szCs w:val="24"/>
              </w:rPr>
              <w:t>ADI SOYADI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F01058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GÖRME DÜZEYİ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F01058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DOĞUM TARİHİ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F01058">
            <w:pPr>
              <w:spacing w:after="0" w:line="240" w:lineRule="auto"/>
              <w:ind w:left="-212" w:firstLine="141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1.BRANŞ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F01058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2.BRANŞ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F01058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>
              <w:rPr>
                <w:rFonts w:cs="Arial TUR"/>
                <w:b/>
                <w:bCs/>
                <w:sz w:val="24"/>
                <w:szCs w:val="24"/>
              </w:rPr>
              <w:t>3</w:t>
            </w:r>
            <w:r w:rsidRPr="00CE64F4">
              <w:rPr>
                <w:rFonts w:cs="Arial TUR"/>
                <w:b/>
                <w:bCs/>
                <w:sz w:val="24"/>
                <w:szCs w:val="24"/>
              </w:rPr>
              <w:t>.BRANŞ</w:t>
            </w:r>
          </w:p>
        </w:tc>
      </w:tr>
      <w:tr w:rsidR="009B25E1" w:rsidRPr="00CE64F4" w:rsidTr="004A332A">
        <w:trPr>
          <w:trHeight w:val="469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ED3F0B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  <w:r w:rsidRPr="00CE64F4">
              <w:rPr>
                <w:rFonts w:cs="Arial TUR"/>
                <w:sz w:val="24"/>
                <w:szCs w:val="24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  <w:r w:rsidRPr="00CE64F4">
              <w:rPr>
                <w:rFonts w:cs="Arial TUR"/>
                <w:sz w:val="24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9B25E1" w:rsidRPr="00CE64F4" w:rsidTr="004A332A">
        <w:trPr>
          <w:trHeight w:val="469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ED3F0B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  <w:r w:rsidRPr="00CE64F4">
              <w:rPr>
                <w:rFonts w:cs="Arial TUR"/>
                <w:sz w:val="24"/>
                <w:szCs w:val="24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  <w:r w:rsidRPr="00CE64F4">
              <w:rPr>
                <w:rFonts w:cs="Arial TUR"/>
                <w:sz w:val="24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9B25E1" w:rsidRPr="00CE64F4" w:rsidTr="004A332A">
        <w:trPr>
          <w:trHeight w:val="469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ED3F0B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  <w:r w:rsidRPr="00CE64F4">
              <w:rPr>
                <w:rFonts w:cs="Arial TUR"/>
                <w:sz w:val="24"/>
                <w:szCs w:val="24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  <w:r w:rsidRPr="00CE64F4">
              <w:rPr>
                <w:rFonts w:cs="Arial TUR"/>
                <w:sz w:val="24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9B25E1" w:rsidRPr="00CE64F4" w:rsidTr="004A332A">
        <w:trPr>
          <w:trHeight w:val="469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ED3F0B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  <w:r w:rsidRPr="00CE64F4">
              <w:rPr>
                <w:rFonts w:cs="Arial TUR"/>
                <w:sz w:val="24"/>
                <w:szCs w:val="24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  <w:r w:rsidRPr="00CE64F4">
              <w:rPr>
                <w:rFonts w:cs="Arial TUR"/>
                <w:sz w:val="24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9B25E1" w:rsidRPr="00CE64F4" w:rsidTr="004A332A">
        <w:trPr>
          <w:trHeight w:val="469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ED3F0B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0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  <w:r w:rsidRPr="00CE64F4">
              <w:rPr>
                <w:rFonts w:cs="Arial TUR"/>
                <w:sz w:val="24"/>
                <w:szCs w:val="24"/>
              </w:rPr>
              <w:t> </w:t>
            </w: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  <w:r w:rsidRPr="00CE64F4">
              <w:rPr>
                <w:rFonts w:cs="Arial TUR"/>
                <w:sz w:val="24"/>
                <w:szCs w:val="24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9B25E1" w:rsidRPr="00CE64F4" w:rsidTr="004A332A">
        <w:trPr>
          <w:trHeight w:val="469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ED3F0B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0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9B25E1" w:rsidRPr="00CE64F4" w:rsidTr="004A332A">
        <w:trPr>
          <w:trHeight w:val="469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ED3F0B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0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9B25E1" w:rsidRPr="00CE64F4" w:rsidTr="004A332A">
        <w:trPr>
          <w:trHeight w:val="469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ED3F0B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0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9B25E1" w:rsidRPr="00CE64F4" w:rsidTr="004A332A">
        <w:trPr>
          <w:trHeight w:val="469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ED3F0B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0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9B25E1" w:rsidRPr="00CE64F4" w:rsidTr="004A332A">
        <w:trPr>
          <w:trHeight w:val="469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ED3F0B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0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9B25E1" w:rsidRPr="00CE64F4" w:rsidTr="004A332A">
        <w:trPr>
          <w:trHeight w:val="469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ED3F0B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0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36249B" w:rsidRDefault="00D4753F" w:rsidP="0036249B">
            <w:pPr>
              <w:spacing w:after="0" w:line="240" w:lineRule="auto"/>
              <w:jc w:val="both"/>
              <w:rPr>
                <w:rFonts w:cs="Arial TUR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755D54" w:rsidRPr="00CE64F4" w:rsidTr="004A332A">
        <w:trPr>
          <w:trHeight w:val="469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4753F" w:rsidRPr="00CE64F4" w:rsidRDefault="00D4753F" w:rsidP="00ED3F0B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0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5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both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4753F" w:rsidRPr="00CE64F4" w:rsidRDefault="00D4753F" w:rsidP="00D4753F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</w:p>
        </w:tc>
      </w:tr>
      <w:tr w:rsidR="00F015C0" w:rsidRPr="00CE64F4" w:rsidTr="004A332A">
        <w:trPr>
          <w:trHeight w:val="453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F015C0" w:rsidRPr="00CE64F4" w:rsidRDefault="00F015C0" w:rsidP="00F015C0">
            <w:pPr>
              <w:spacing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</w:p>
        </w:tc>
        <w:tc>
          <w:tcPr>
            <w:tcW w:w="30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C0" w:rsidRPr="00CE64F4" w:rsidRDefault="00F015C0" w:rsidP="00F015C0">
            <w:pPr>
              <w:spacing w:after="0" w:line="240" w:lineRule="auto"/>
              <w:jc w:val="center"/>
              <w:rPr>
                <w:rFonts w:cs="Arial TUR"/>
                <w:sz w:val="24"/>
                <w:szCs w:val="24"/>
              </w:rPr>
            </w:pPr>
            <w:r w:rsidRPr="00F015C0">
              <w:rPr>
                <w:rFonts w:cs="Arial TUR"/>
                <w:b/>
                <w:bCs/>
              </w:rPr>
              <w:t>B1 SPORCULAR İÇİN</w:t>
            </w:r>
            <w:r w:rsidRPr="00F015C0">
              <w:rPr>
                <w:rFonts w:cs="Arial TUR"/>
                <w:bCs/>
              </w:rPr>
              <w:t xml:space="preserve"> VARSA K</w:t>
            </w:r>
            <w:r w:rsidR="00152F95">
              <w:rPr>
                <w:rFonts w:cs="Arial TUR"/>
                <w:bCs/>
              </w:rPr>
              <w:t>I</w:t>
            </w:r>
            <w:r w:rsidRPr="00F015C0">
              <w:rPr>
                <w:rFonts w:cs="Arial TUR"/>
                <w:bCs/>
              </w:rPr>
              <w:t>LAVUZ ATLETİN</w:t>
            </w:r>
            <w:r w:rsidR="009C1CEA">
              <w:rPr>
                <w:rFonts w:cs="Arial TUR"/>
                <w:bCs/>
              </w:rPr>
              <w:t xml:space="preserve"> </w:t>
            </w:r>
            <w:r w:rsidRPr="00F015C0">
              <w:rPr>
                <w:rFonts w:cs="Arial TUR"/>
                <w:bCs/>
              </w:rPr>
              <w:t>ADI SOYADI</w:t>
            </w:r>
          </w:p>
        </w:tc>
        <w:tc>
          <w:tcPr>
            <w:tcW w:w="262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882566" w:rsidRDefault="00F015C0" w:rsidP="00F015C0">
            <w:pPr>
              <w:spacing w:after="0" w:line="240" w:lineRule="auto"/>
              <w:jc w:val="center"/>
              <w:rPr>
                <w:rFonts w:cs="Arial TUR"/>
              </w:rPr>
            </w:pPr>
            <w:r w:rsidRPr="00882566">
              <w:rPr>
                <w:rFonts w:cs="Arial TUR"/>
              </w:rPr>
              <w:t>K</w:t>
            </w:r>
            <w:r w:rsidR="004E697C">
              <w:rPr>
                <w:rFonts w:cs="Arial TUR"/>
              </w:rPr>
              <w:t>I</w:t>
            </w:r>
            <w:r w:rsidRPr="00882566">
              <w:rPr>
                <w:rFonts w:cs="Arial TUR"/>
              </w:rPr>
              <w:t>LAVUZLUK YAPACAĞI SPORCUNUN ADI SOYADI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152F95" w:rsidRDefault="00F015C0" w:rsidP="00F015C0">
            <w:pPr>
              <w:spacing w:after="0" w:line="240" w:lineRule="auto"/>
              <w:ind w:left="-212" w:firstLine="141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152F95">
              <w:rPr>
                <w:rFonts w:cs="Arial TUR"/>
                <w:b/>
                <w:bCs/>
                <w:sz w:val="24"/>
                <w:szCs w:val="24"/>
              </w:rPr>
              <w:t>1.BRANŞ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152F95" w:rsidRDefault="00F015C0" w:rsidP="00F015C0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152F95">
              <w:rPr>
                <w:rFonts w:cs="Arial TUR"/>
                <w:b/>
                <w:bCs/>
                <w:sz w:val="24"/>
                <w:szCs w:val="24"/>
              </w:rPr>
              <w:t>2.BRANŞ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15C0" w:rsidRPr="00152F95" w:rsidRDefault="00F015C0" w:rsidP="00F015C0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152F95">
              <w:rPr>
                <w:rFonts w:cs="Arial TUR"/>
                <w:b/>
                <w:bCs/>
                <w:sz w:val="24"/>
                <w:szCs w:val="24"/>
              </w:rPr>
              <w:t>3.BRANŞ</w:t>
            </w:r>
          </w:p>
        </w:tc>
      </w:tr>
      <w:tr w:rsidR="00F015C0" w:rsidRPr="00CE64F4" w:rsidTr="004A332A">
        <w:trPr>
          <w:trHeight w:val="445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5C0" w:rsidRPr="00CE64F4" w:rsidRDefault="00F015C0" w:rsidP="00F015C0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0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C0" w:rsidRPr="00CE64F4" w:rsidRDefault="00F015C0" w:rsidP="00F015C0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F015C0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F015C0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F015C0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15C0" w:rsidRPr="00CE64F4" w:rsidRDefault="00F015C0" w:rsidP="00F015C0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</w:tr>
      <w:tr w:rsidR="00F015C0" w:rsidRPr="00CE64F4" w:rsidTr="004A332A">
        <w:trPr>
          <w:trHeight w:val="453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5C0" w:rsidRPr="00CE64F4" w:rsidRDefault="00F015C0" w:rsidP="00F015C0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0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C0" w:rsidRPr="00CE64F4" w:rsidRDefault="00F015C0" w:rsidP="00F015C0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F015C0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F015C0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F015C0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15C0" w:rsidRPr="00CE64F4" w:rsidRDefault="00F015C0" w:rsidP="00F015C0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</w:tr>
      <w:tr w:rsidR="00F015C0" w:rsidRPr="00CE64F4" w:rsidTr="004A332A">
        <w:trPr>
          <w:trHeight w:val="453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5C0" w:rsidRPr="00CE64F4" w:rsidRDefault="00F015C0" w:rsidP="00F015C0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0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C0" w:rsidRPr="00CE64F4" w:rsidRDefault="00F015C0" w:rsidP="00F015C0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F015C0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F015C0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F015C0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15C0" w:rsidRPr="00CE64F4" w:rsidRDefault="00F015C0" w:rsidP="00F015C0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</w:tr>
      <w:tr w:rsidR="00F015C0" w:rsidRPr="00CE64F4" w:rsidTr="004A332A">
        <w:trPr>
          <w:trHeight w:val="453"/>
        </w:trPr>
        <w:tc>
          <w:tcPr>
            <w:tcW w:w="6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F015C0" w:rsidRPr="00CE64F4" w:rsidRDefault="00F015C0" w:rsidP="00F015C0">
            <w:pPr>
              <w:spacing w:after="0" w:line="240" w:lineRule="auto"/>
              <w:jc w:val="center"/>
              <w:rPr>
                <w:rFonts w:cs="Arial TUR"/>
                <w:b/>
                <w:bCs/>
                <w:sz w:val="24"/>
                <w:szCs w:val="24"/>
              </w:rPr>
            </w:pPr>
            <w:r>
              <w:rPr>
                <w:rFonts w:cs="Arial TUR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074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C0" w:rsidRPr="00CE64F4" w:rsidRDefault="00F015C0" w:rsidP="00F015C0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262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F015C0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F015C0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F015C0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015C0" w:rsidRPr="00CE64F4" w:rsidRDefault="00F015C0" w:rsidP="00F015C0">
            <w:pPr>
              <w:spacing w:after="0" w:line="240" w:lineRule="auto"/>
              <w:rPr>
                <w:rFonts w:cs="Arial TUR"/>
                <w:sz w:val="24"/>
                <w:szCs w:val="24"/>
              </w:rPr>
            </w:pPr>
          </w:p>
        </w:tc>
      </w:tr>
      <w:tr w:rsidR="00F015C0" w:rsidRPr="00CE64F4" w:rsidTr="004A332A">
        <w:trPr>
          <w:trHeight w:val="621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C0" w:rsidRPr="00CE64F4" w:rsidRDefault="00F015C0" w:rsidP="00F015C0">
            <w:pPr>
              <w:spacing w:after="0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İDARECİ:</w:t>
            </w:r>
          </w:p>
        </w:tc>
        <w:tc>
          <w:tcPr>
            <w:tcW w:w="74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F015C0">
            <w:pPr>
              <w:spacing w:after="0" w:line="240" w:lineRule="auto"/>
              <w:rPr>
                <w:rFonts w:cs="Arial TUR"/>
                <w:b/>
                <w:bCs/>
                <w:sz w:val="24"/>
                <w:szCs w:val="24"/>
              </w:rPr>
            </w:pPr>
          </w:p>
        </w:tc>
      </w:tr>
      <w:tr w:rsidR="00F015C0" w:rsidRPr="00CE64F4" w:rsidTr="004A332A">
        <w:trPr>
          <w:trHeight w:val="621"/>
        </w:trPr>
        <w:tc>
          <w:tcPr>
            <w:tcW w:w="2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15C0" w:rsidRPr="00CE64F4" w:rsidRDefault="00F015C0" w:rsidP="00F015C0">
            <w:pPr>
              <w:spacing w:after="0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İDARECİ GSM:</w:t>
            </w:r>
          </w:p>
        </w:tc>
        <w:tc>
          <w:tcPr>
            <w:tcW w:w="74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15C0" w:rsidRPr="00CE64F4" w:rsidRDefault="00F015C0" w:rsidP="00F015C0">
            <w:pPr>
              <w:spacing w:after="0" w:line="240" w:lineRule="auto"/>
              <w:rPr>
                <w:rFonts w:cs="Arial TUR"/>
                <w:b/>
                <w:bCs/>
                <w:sz w:val="24"/>
                <w:szCs w:val="24"/>
              </w:rPr>
            </w:pPr>
          </w:p>
        </w:tc>
      </w:tr>
      <w:tr w:rsidR="00433E47" w:rsidRPr="00CE64F4" w:rsidTr="00433E47">
        <w:trPr>
          <w:trHeight w:val="784"/>
        </w:trPr>
        <w:tc>
          <w:tcPr>
            <w:tcW w:w="1016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3E47" w:rsidRPr="00CE64F4" w:rsidRDefault="00433E47" w:rsidP="00F015C0">
            <w:pPr>
              <w:jc w:val="both"/>
              <w:rPr>
                <w:rFonts w:cs="Arial TUR"/>
                <w:b/>
                <w:bCs/>
                <w:sz w:val="24"/>
                <w:szCs w:val="24"/>
              </w:rPr>
            </w:pPr>
            <w:r w:rsidRPr="00CE64F4">
              <w:rPr>
                <w:rFonts w:cs="Arial TUR"/>
                <w:b/>
                <w:bCs/>
                <w:sz w:val="24"/>
                <w:szCs w:val="24"/>
              </w:rPr>
              <w:t>NOT: KATILACAK KULÜPLER BAYAN VE ERKEKLER İÇİN AYRI AYRI FORM DOLDURACAKTIR.</w:t>
            </w:r>
          </w:p>
        </w:tc>
      </w:tr>
    </w:tbl>
    <w:p w:rsidR="00EC6057" w:rsidRPr="00CE64F4" w:rsidRDefault="00EC6057" w:rsidP="00B37516">
      <w:pPr>
        <w:spacing w:before="100" w:beforeAutospacing="1" w:after="100" w:afterAutospacing="1"/>
        <w:jc w:val="both"/>
        <w:rPr>
          <w:b/>
          <w:sz w:val="24"/>
          <w:szCs w:val="24"/>
        </w:rPr>
      </w:pPr>
    </w:p>
    <w:sectPr w:rsidR="00EC6057" w:rsidRPr="00CE64F4" w:rsidSect="0033390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6F1F" w:rsidRDefault="00CC6F1F" w:rsidP="00B37516">
      <w:pPr>
        <w:spacing w:after="0" w:line="240" w:lineRule="auto"/>
      </w:pPr>
      <w:r>
        <w:separator/>
      </w:r>
    </w:p>
  </w:endnote>
  <w:endnote w:type="continuationSeparator" w:id="0">
    <w:p w:rsidR="00CC6F1F" w:rsidRDefault="00CC6F1F" w:rsidP="00B37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Arial TUR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6F1F" w:rsidRDefault="00CC6F1F" w:rsidP="00B37516">
      <w:pPr>
        <w:spacing w:after="0" w:line="240" w:lineRule="auto"/>
      </w:pPr>
      <w:r>
        <w:separator/>
      </w:r>
    </w:p>
  </w:footnote>
  <w:footnote w:type="continuationSeparator" w:id="0">
    <w:p w:rsidR="00CC6F1F" w:rsidRDefault="00CC6F1F" w:rsidP="00B375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66AB7"/>
    <w:multiLevelType w:val="hybridMultilevel"/>
    <w:tmpl w:val="5488486E"/>
    <w:lvl w:ilvl="0" w:tplc="0FA6D51C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747EB"/>
    <w:multiLevelType w:val="hybridMultilevel"/>
    <w:tmpl w:val="138681F8"/>
    <w:lvl w:ilvl="0" w:tplc="B238948A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B62B6"/>
    <w:multiLevelType w:val="hybridMultilevel"/>
    <w:tmpl w:val="AD202564"/>
    <w:lvl w:ilvl="0" w:tplc="251E3626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E765ED"/>
    <w:multiLevelType w:val="multilevel"/>
    <w:tmpl w:val="12661A0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BAE5DA0"/>
    <w:multiLevelType w:val="hybridMultilevel"/>
    <w:tmpl w:val="50707020"/>
    <w:lvl w:ilvl="0" w:tplc="3F0E7F26">
      <w:start w:val="3"/>
      <w:numFmt w:val="decimalZero"/>
      <w:lvlText w:val="%1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>
    <w:nsid w:val="34E56C53"/>
    <w:multiLevelType w:val="hybridMultilevel"/>
    <w:tmpl w:val="90D6C70C"/>
    <w:lvl w:ilvl="0" w:tplc="A738A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A0F08FD"/>
    <w:multiLevelType w:val="multilevel"/>
    <w:tmpl w:val="F1E2EF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D76753"/>
    <w:multiLevelType w:val="hybridMultilevel"/>
    <w:tmpl w:val="7272D900"/>
    <w:lvl w:ilvl="0" w:tplc="17A44B98">
      <w:start w:val="3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3B17D0"/>
    <w:multiLevelType w:val="multilevel"/>
    <w:tmpl w:val="9A88B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E9F109F"/>
    <w:multiLevelType w:val="hybridMultilevel"/>
    <w:tmpl w:val="4042ACB4"/>
    <w:lvl w:ilvl="0" w:tplc="25D24490">
      <w:start w:val="1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47D337F"/>
    <w:multiLevelType w:val="hybridMultilevel"/>
    <w:tmpl w:val="273688C4"/>
    <w:lvl w:ilvl="0" w:tplc="1EB6B3AA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241A99"/>
    <w:multiLevelType w:val="multilevel"/>
    <w:tmpl w:val="4B9C0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C163953"/>
    <w:multiLevelType w:val="hybridMultilevel"/>
    <w:tmpl w:val="9B4898F0"/>
    <w:lvl w:ilvl="0" w:tplc="3F48F8CE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1A2B02"/>
    <w:multiLevelType w:val="hybridMultilevel"/>
    <w:tmpl w:val="A7060C8A"/>
    <w:lvl w:ilvl="0" w:tplc="9272A8DC">
      <w:start w:val="2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303CA6"/>
    <w:multiLevelType w:val="multilevel"/>
    <w:tmpl w:val="D88CEA1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4D1B89"/>
    <w:multiLevelType w:val="hybridMultilevel"/>
    <w:tmpl w:val="9904BB2E"/>
    <w:lvl w:ilvl="0" w:tplc="F814AF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C068F6F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eastAsia="Times New Roman" w:hAnsi="Tahoma" w:cs="Tahoma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3EAA12">
      <w:start w:val="1"/>
      <w:numFmt w:val="decimal"/>
      <w:lvlText w:val="%4-"/>
      <w:lvlJc w:val="left"/>
      <w:pPr>
        <w:tabs>
          <w:tab w:val="num" w:pos="3450"/>
        </w:tabs>
        <w:ind w:left="3450" w:hanging="93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5B0E74"/>
    <w:multiLevelType w:val="multilevel"/>
    <w:tmpl w:val="91B2ED3A"/>
    <w:lvl w:ilvl="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7">
    <w:nsid w:val="62773646"/>
    <w:multiLevelType w:val="hybridMultilevel"/>
    <w:tmpl w:val="33EAF024"/>
    <w:lvl w:ilvl="0" w:tplc="9514CBBA">
      <w:start w:val="7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7E0ACA"/>
    <w:multiLevelType w:val="hybridMultilevel"/>
    <w:tmpl w:val="5798E9F0"/>
    <w:lvl w:ilvl="0" w:tplc="A2563FAE">
      <w:start w:val="2"/>
      <w:numFmt w:val="decimalZero"/>
      <w:lvlText w:val="%1"/>
      <w:lvlJc w:val="left"/>
      <w:pPr>
        <w:ind w:left="78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>
    <w:nsid w:val="79FC0948"/>
    <w:multiLevelType w:val="multilevel"/>
    <w:tmpl w:val="867808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B314B41"/>
    <w:multiLevelType w:val="hybridMultilevel"/>
    <w:tmpl w:val="1C287C12"/>
    <w:lvl w:ilvl="0" w:tplc="D3E46690">
      <w:start w:val="2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1C1C5C"/>
    <w:multiLevelType w:val="multilevel"/>
    <w:tmpl w:val="95BA6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16"/>
  </w:num>
  <w:num w:numId="3">
    <w:abstractNumId w:val="6"/>
  </w:num>
  <w:num w:numId="4">
    <w:abstractNumId w:val="14"/>
  </w:num>
  <w:num w:numId="5">
    <w:abstractNumId w:val="19"/>
  </w:num>
  <w:num w:numId="6">
    <w:abstractNumId w:val="8"/>
  </w:num>
  <w:num w:numId="7">
    <w:abstractNumId w:val="11"/>
  </w:num>
  <w:num w:numId="8">
    <w:abstractNumId w:val="5"/>
  </w:num>
  <w:num w:numId="9">
    <w:abstractNumId w:val="3"/>
  </w:num>
  <w:num w:numId="10">
    <w:abstractNumId w:val="15"/>
  </w:num>
  <w:num w:numId="11">
    <w:abstractNumId w:val="20"/>
  </w:num>
  <w:num w:numId="12">
    <w:abstractNumId w:val="13"/>
  </w:num>
  <w:num w:numId="13">
    <w:abstractNumId w:val="0"/>
  </w:num>
  <w:num w:numId="14">
    <w:abstractNumId w:val="2"/>
  </w:num>
  <w:num w:numId="15">
    <w:abstractNumId w:val="17"/>
  </w:num>
  <w:num w:numId="16">
    <w:abstractNumId w:val="1"/>
  </w:num>
  <w:num w:numId="17">
    <w:abstractNumId w:val="10"/>
  </w:num>
  <w:num w:numId="18">
    <w:abstractNumId w:val="10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4"/>
  </w:num>
  <w:num w:numId="21">
    <w:abstractNumId w:val="18"/>
  </w:num>
  <w:num w:numId="22">
    <w:abstractNumId w:val="12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CF0"/>
    <w:rsid w:val="000013CB"/>
    <w:rsid w:val="0000503A"/>
    <w:rsid w:val="00015698"/>
    <w:rsid w:val="00020142"/>
    <w:rsid w:val="00024C0B"/>
    <w:rsid w:val="00024CF4"/>
    <w:rsid w:val="00034976"/>
    <w:rsid w:val="0003510D"/>
    <w:rsid w:val="00045A66"/>
    <w:rsid w:val="00045DF4"/>
    <w:rsid w:val="000503F1"/>
    <w:rsid w:val="00050480"/>
    <w:rsid w:val="00050F7A"/>
    <w:rsid w:val="00064884"/>
    <w:rsid w:val="0007274D"/>
    <w:rsid w:val="00075792"/>
    <w:rsid w:val="00076E3F"/>
    <w:rsid w:val="0008109F"/>
    <w:rsid w:val="000A0082"/>
    <w:rsid w:val="000B19B5"/>
    <w:rsid w:val="000B242B"/>
    <w:rsid w:val="000F3D4B"/>
    <w:rsid w:val="000F3FC0"/>
    <w:rsid w:val="00101221"/>
    <w:rsid w:val="00116C6D"/>
    <w:rsid w:val="00120D94"/>
    <w:rsid w:val="001405EB"/>
    <w:rsid w:val="00140F12"/>
    <w:rsid w:val="001449D6"/>
    <w:rsid w:val="0014514F"/>
    <w:rsid w:val="00145C49"/>
    <w:rsid w:val="00150E91"/>
    <w:rsid w:val="00151599"/>
    <w:rsid w:val="00152F95"/>
    <w:rsid w:val="001559A7"/>
    <w:rsid w:val="00171CD6"/>
    <w:rsid w:val="00186DE1"/>
    <w:rsid w:val="001A2E12"/>
    <w:rsid w:val="001A717F"/>
    <w:rsid w:val="001C3ACD"/>
    <w:rsid w:val="001D44C4"/>
    <w:rsid w:val="001D67AE"/>
    <w:rsid w:val="001E01D7"/>
    <w:rsid w:val="001E5310"/>
    <w:rsid w:val="001E643B"/>
    <w:rsid w:val="001E73D0"/>
    <w:rsid w:val="001F4E66"/>
    <w:rsid w:val="001F5440"/>
    <w:rsid w:val="00202411"/>
    <w:rsid w:val="0020628D"/>
    <w:rsid w:val="0021197D"/>
    <w:rsid w:val="00227973"/>
    <w:rsid w:val="00236DDC"/>
    <w:rsid w:val="002525A0"/>
    <w:rsid w:val="0025452E"/>
    <w:rsid w:val="00255B5F"/>
    <w:rsid w:val="0027144D"/>
    <w:rsid w:val="0027420F"/>
    <w:rsid w:val="0027657B"/>
    <w:rsid w:val="00281900"/>
    <w:rsid w:val="00281984"/>
    <w:rsid w:val="002863D5"/>
    <w:rsid w:val="00287A87"/>
    <w:rsid w:val="00292B7C"/>
    <w:rsid w:val="00294020"/>
    <w:rsid w:val="00297B79"/>
    <w:rsid w:val="002A5FF1"/>
    <w:rsid w:val="002B1C73"/>
    <w:rsid w:val="002C1A25"/>
    <w:rsid w:val="002C58D3"/>
    <w:rsid w:val="002C6946"/>
    <w:rsid w:val="002D08DC"/>
    <w:rsid w:val="002D2256"/>
    <w:rsid w:val="002D7B67"/>
    <w:rsid w:val="002E063A"/>
    <w:rsid w:val="002E600D"/>
    <w:rsid w:val="002F3906"/>
    <w:rsid w:val="002F4F3D"/>
    <w:rsid w:val="00302063"/>
    <w:rsid w:val="00305C6B"/>
    <w:rsid w:val="0030706F"/>
    <w:rsid w:val="00311C7A"/>
    <w:rsid w:val="0032384E"/>
    <w:rsid w:val="003325E0"/>
    <w:rsid w:val="00333159"/>
    <w:rsid w:val="00333907"/>
    <w:rsid w:val="00336582"/>
    <w:rsid w:val="00344E2B"/>
    <w:rsid w:val="003535E9"/>
    <w:rsid w:val="00354593"/>
    <w:rsid w:val="003563B9"/>
    <w:rsid w:val="00356E7A"/>
    <w:rsid w:val="0036249B"/>
    <w:rsid w:val="00362EE5"/>
    <w:rsid w:val="00365DE7"/>
    <w:rsid w:val="0036789A"/>
    <w:rsid w:val="00371F8A"/>
    <w:rsid w:val="003802DE"/>
    <w:rsid w:val="00385947"/>
    <w:rsid w:val="0039239B"/>
    <w:rsid w:val="00392724"/>
    <w:rsid w:val="00393881"/>
    <w:rsid w:val="003A03F2"/>
    <w:rsid w:val="003A306E"/>
    <w:rsid w:val="003A335A"/>
    <w:rsid w:val="003A3AF2"/>
    <w:rsid w:val="003A72F8"/>
    <w:rsid w:val="003B076F"/>
    <w:rsid w:val="003C017A"/>
    <w:rsid w:val="003D6E10"/>
    <w:rsid w:val="003E306B"/>
    <w:rsid w:val="003E38E5"/>
    <w:rsid w:val="003F74B2"/>
    <w:rsid w:val="00406422"/>
    <w:rsid w:val="00412364"/>
    <w:rsid w:val="004136E3"/>
    <w:rsid w:val="004234EA"/>
    <w:rsid w:val="00433E47"/>
    <w:rsid w:val="00434F92"/>
    <w:rsid w:val="0044397B"/>
    <w:rsid w:val="00443C1E"/>
    <w:rsid w:val="00451299"/>
    <w:rsid w:val="004559CB"/>
    <w:rsid w:val="00460B3C"/>
    <w:rsid w:val="0047214E"/>
    <w:rsid w:val="004760D7"/>
    <w:rsid w:val="00482647"/>
    <w:rsid w:val="00483441"/>
    <w:rsid w:val="00484864"/>
    <w:rsid w:val="0048725C"/>
    <w:rsid w:val="00495BCE"/>
    <w:rsid w:val="00497B62"/>
    <w:rsid w:val="004A2E6E"/>
    <w:rsid w:val="004A32B7"/>
    <w:rsid w:val="004A332A"/>
    <w:rsid w:val="004A3F25"/>
    <w:rsid w:val="004A46BC"/>
    <w:rsid w:val="004B25D8"/>
    <w:rsid w:val="004B6032"/>
    <w:rsid w:val="004B74BA"/>
    <w:rsid w:val="004C3EA6"/>
    <w:rsid w:val="004C6249"/>
    <w:rsid w:val="004D2ABB"/>
    <w:rsid w:val="004D4916"/>
    <w:rsid w:val="004E0722"/>
    <w:rsid w:val="004E3825"/>
    <w:rsid w:val="004E5C15"/>
    <w:rsid w:val="004E6676"/>
    <w:rsid w:val="004E697C"/>
    <w:rsid w:val="005159B7"/>
    <w:rsid w:val="0052539A"/>
    <w:rsid w:val="00530213"/>
    <w:rsid w:val="005324D2"/>
    <w:rsid w:val="0053661D"/>
    <w:rsid w:val="005500ED"/>
    <w:rsid w:val="00550FEB"/>
    <w:rsid w:val="00553960"/>
    <w:rsid w:val="00554D0B"/>
    <w:rsid w:val="00556D2F"/>
    <w:rsid w:val="00561913"/>
    <w:rsid w:val="005635B9"/>
    <w:rsid w:val="00572277"/>
    <w:rsid w:val="005752E5"/>
    <w:rsid w:val="00583D5A"/>
    <w:rsid w:val="005854A6"/>
    <w:rsid w:val="00597BAD"/>
    <w:rsid w:val="005A5AA9"/>
    <w:rsid w:val="005B40B4"/>
    <w:rsid w:val="005B647E"/>
    <w:rsid w:val="005B7399"/>
    <w:rsid w:val="005C50BB"/>
    <w:rsid w:val="005C58D0"/>
    <w:rsid w:val="005D12E0"/>
    <w:rsid w:val="005D19A6"/>
    <w:rsid w:val="005E3B54"/>
    <w:rsid w:val="005E7B81"/>
    <w:rsid w:val="005F7074"/>
    <w:rsid w:val="00601802"/>
    <w:rsid w:val="00603FB0"/>
    <w:rsid w:val="0061143A"/>
    <w:rsid w:val="006123DF"/>
    <w:rsid w:val="0061657B"/>
    <w:rsid w:val="00616E32"/>
    <w:rsid w:val="00624DA6"/>
    <w:rsid w:val="00635B38"/>
    <w:rsid w:val="00643EA1"/>
    <w:rsid w:val="006448A8"/>
    <w:rsid w:val="00644CAB"/>
    <w:rsid w:val="00645A2C"/>
    <w:rsid w:val="00656EC6"/>
    <w:rsid w:val="006672D7"/>
    <w:rsid w:val="00671A8A"/>
    <w:rsid w:val="0068458B"/>
    <w:rsid w:val="006930E6"/>
    <w:rsid w:val="00693AAC"/>
    <w:rsid w:val="006B0BE9"/>
    <w:rsid w:val="006B3D39"/>
    <w:rsid w:val="006B7CE1"/>
    <w:rsid w:val="006C123B"/>
    <w:rsid w:val="006D0AB7"/>
    <w:rsid w:val="006D34A9"/>
    <w:rsid w:val="006E16B1"/>
    <w:rsid w:val="006E36AC"/>
    <w:rsid w:val="006E7672"/>
    <w:rsid w:val="006F243A"/>
    <w:rsid w:val="00704D84"/>
    <w:rsid w:val="00707778"/>
    <w:rsid w:val="00711304"/>
    <w:rsid w:val="0071197E"/>
    <w:rsid w:val="00722781"/>
    <w:rsid w:val="00724B11"/>
    <w:rsid w:val="00730DE1"/>
    <w:rsid w:val="0073719D"/>
    <w:rsid w:val="00744FFA"/>
    <w:rsid w:val="00752021"/>
    <w:rsid w:val="00755D54"/>
    <w:rsid w:val="00762548"/>
    <w:rsid w:val="0076303F"/>
    <w:rsid w:val="00767E23"/>
    <w:rsid w:val="007714E8"/>
    <w:rsid w:val="00775041"/>
    <w:rsid w:val="00775132"/>
    <w:rsid w:val="0077548B"/>
    <w:rsid w:val="00781C7B"/>
    <w:rsid w:val="00782BF2"/>
    <w:rsid w:val="007841D8"/>
    <w:rsid w:val="007848A4"/>
    <w:rsid w:val="007C1A7F"/>
    <w:rsid w:val="007C5706"/>
    <w:rsid w:val="007D4A78"/>
    <w:rsid w:val="007E0285"/>
    <w:rsid w:val="007E10D9"/>
    <w:rsid w:val="007F165A"/>
    <w:rsid w:val="00802566"/>
    <w:rsid w:val="00821468"/>
    <w:rsid w:val="008217B0"/>
    <w:rsid w:val="00823BB9"/>
    <w:rsid w:val="0082527D"/>
    <w:rsid w:val="00830F85"/>
    <w:rsid w:val="00832098"/>
    <w:rsid w:val="0084770E"/>
    <w:rsid w:val="00850F13"/>
    <w:rsid w:val="00851986"/>
    <w:rsid w:val="00853960"/>
    <w:rsid w:val="00871843"/>
    <w:rsid w:val="00873D95"/>
    <w:rsid w:val="00882566"/>
    <w:rsid w:val="00891ADE"/>
    <w:rsid w:val="008944F5"/>
    <w:rsid w:val="008A4DF2"/>
    <w:rsid w:val="008B4D0E"/>
    <w:rsid w:val="008B654B"/>
    <w:rsid w:val="008C34BF"/>
    <w:rsid w:val="008C4DBA"/>
    <w:rsid w:val="008C6D01"/>
    <w:rsid w:val="008D2D6C"/>
    <w:rsid w:val="008E0A1E"/>
    <w:rsid w:val="008E36A1"/>
    <w:rsid w:val="008F1F8F"/>
    <w:rsid w:val="008F2A4D"/>
    <w:rsid w:val="00905116"/>
    <w:rsid w:val="0090589E"/>
    <w:rsid w:val="009215BE"/>
    <w:rsid w:val="00922565"/>
    <w:rsid w:val="00932612"/>
    <w:rsid w:val="00936A66"/>
    <w:rsid w:val="009379E8"/>
    <w:rsid w:val="00961063"/>
    <w:rsid w:val="00966C37"/>
    <w:rsid w:val="00980B83"/>
    <w:rsid w:val="00980C5E"/>
    <w:rsid w:val="00983772"/>
    <w:rsid w:val="009906A2"/>
    <w:rsid w:val="0099444C"/>
    <w:rsid w:val="009A1135"/>
    <w:rsid w:val="009B25E1"/>
    <w:rsid w:val="009C1CEA"/>
    <w:rsid w:val="009C6168"/>
    <w:rsid w:val="009D17E0"/>
    <w:rsid w:val="009D3D5E"/>
    <w:rsid w:val="009D7AFF"/>
    <w:rsid w:val="009E0301"/>
    <w:rsid w:val="009E0D9E"/>
    <w:rsid w:val="009E6FB6"/>
    <w:rsid w:val="009F7AB0"/>
    <w:rsid w:val="00A03093"/>
    <w:rsid w:val="00A062D3"/>
    <w:rsid w:val="00A2100B"/>
    <w:rsid w:val="00A25BDC"/>
    <w:rsid w:val="00A34007"/>
    <w:rsid w:val="00A421D2"/>
    <w:rsid w:val="00A5055D"/>
    <w:rsid w:val="00A525C9"/>
    <w:rsid w:val="00A57727"/>
    <w:rsid w:val="00A749D4"/>
    <w:rsid w:val="00A80C20"/>
    <w:rsid w:val="00A80EC1"/>
    <w:rsid w:val="00A961EF"/>
    <w:rsid w:val="00AA3BE5"/>
    <w:rsid w:val="00AA5960"/>
    <w:rsid w:val="00AB5DB5"/>
    <w:rsid w:val="00AC062C"/>
    <w:rsid w:val="00AC0A23"/>
    <w:rsid w:val="00AD5BFD"/>
    <w:rsid w:val="00AD6CE5"/>
    <w:rsid w:val="00AE1A05"/>
    <w:rsid w:val="00AF3B1E"/>
    <w:rsid w:val="00B212D9"/>
    <w:rsid w:val="00B25D66"/>
    <w:rsid w:val="00B27E1C"/>
    <w:rsid w:val="00B32D92"/>
    <w:rsid w:val="00B37516"/>
    <w:rsid w:val="00B41F2E"/>
    <w:rsid w:val="00B46E98"/>
    <w:rsid w:val="00B55762"/>
    <w:rsid w:val="00B55B57"/>
    <w:rsid w:val="00B57ABE"/>
    <w:rsid w:val="00B63AEF"/>
    <w:rsid w:val="00B77E7A"/>
    <w:rsid w:val="00B80978"/>
    <w:rsid w:val="00B8098E"/>
    <w:rsid w:val="00B83CCE"/>
    <w:rsid w:val="00B848FB"/>
    <w:rsid w:val="00B96600"/>
    <w:rsid w:val="00B97132"/>
    <w:rsid w:val="00BA1312"/>
    <w:rsid w:val="00BA2B3D"/>
    <w:rsid w:val="00BA31AF"/>
    <w:rsid w:val="00BB65A0"/>
    <w:rsid w:val="00BC7F5A"/>
    <w:rsid w:val="00BD7F4B"/>
    <w:rsid w:val="00BF0615"/>
    <w:rsid w:val="00BF1176"/>
    <w:rsid w:val="00BF1C47"/>
    <w:rsid w:val="00BF32DD"/>
    <w:rsid w:val="00BF6553"/>
    <w:rsid w:val="00C057ED"/>
    <w:rsid w:val="00C107AE"/>
    <w:rsid w:val="00C1284D"/>
    <w:rsid w:val="00C12E9A"/>
    <w:rsid w:val="00C12ED7"/>
    <w:rsid w:val="00C27128"/>
    <w:rsid w:val="00C3782F"/>
    <w:rsid w:val="00C5661C"/>
    <w:rsid w:val="00C56836"/>
    <w:rsid w:val="00C62F1C"/>
    <w:rsid w:val="00C637E6"/>
    <w:rsid w:val="00C70F1D"/>
    <w:rsid w:val="00C7106A"/>
    <w:rsid w:val="00C72F37"/>
    <w:rsid w:val="00C85319"/>
    <w:rsid w:val="00C870E8"/>
    <w:rsid w:val="00C93EB0"/>
    <w:rsid w:val="00C94348"/>
    <w:rsid w:val="00C97526"/>
    <w:rsid w:val="00CA154C"/>
    <w:rsid w:val="00CB261E"/>
    <w:rsid w:val="00CB6938"/>
    <w:rsid w:val="00CC3EE8"/>
    <w:rsid w:val="00CC6F1F"/>
    <w:rsid w:val="00CD0E4F"/>
    <w:rsid w:val="00CD4063"/>
    <w:rsid w:val="00CD7458"/>
    <w:rsid w:val="00CD7801"/>
    <w:rsid w:val="00CE64F4"/>
    <w:rsid w:val="00D04BF9"/>
    <w:rsid w:val="00D22ECF"/>
    <w:rsid w:val="00D25293"/>
    <w:rsid w:val="00D342D6"/>
    <w:rsid w:val="00D44AEF"/>
    <w:rsid w:val="00D4753F"/>
    <w:rsid w:val="00D60C27"/>
    <w:rsid w:val="00D6171E"/>
    <w:rsid w:val="00D619DD"/>
    <w:rsid w:val="00D6238A"/>
    <w:rsid w:val="00D753C7"/>
    <w:rsid w:val="00D76B87"/>
    <w:rsid w:val="00D8243F"/>
    <w:rsid w:val="00D855FF"/>
    <w:rsid w:val="00D901AA"/>
    <w:rsid w:val="00DA1358"/>
    <w:rsid w:val="00DA4AAB"/>
    <w:rsid w:val="00DC10EA"/>
    <w:rsid w:val="00DC40C9"/>
    <w:rsid w:val="00DD1184"/>
    <w:rsid w:val="00DD53B6"/>
    <w:rsid w:val="00DE0442"/>
    <w:rsid w:val="00DE21E3"/>
    <w:rsid w:val="00DE2B4E"/>
    <w:rsid w:val="00DE4289"/>
    <w:rsid w:val="00DE4FBF"/>
    <w:rsid w:val="00DF1C5B"/>
    <w:rsid w:val="00E047EB"/>
    <w:rsid w:val="00E0573D"/>
    <w:rsid w:val="00E05F29"/>
    <w:rsid w:val="00E06095"/>
    <w:rsid w:val="00E12914"/>
    <w:rsid w:val="00E1737D"/>
    <w:rsid w:val="00E2261F"/>
    <w:rsid w:val="00E23506"/>
    <w:rsid w:val="00E26DF9"/>
    <w:rsid w:val="00E3065B"/>
    <w:rsid w:val="00E36C2C"/>
    <w:rsid w:val="00E4058C"/>
    <w:rsid w:val="00E47D0E"/>
    <w:rsid w:val="00E62A8A"/>
    <w:rsid w:val="00E718D8"/>
    <w:rsid w:val="00E738D7"/>
    <w:rsid w:val="00E861E9"/>
    <w:rsid w:val="00E96E8F"/>
    <w:rsid w:val="00EA36A2"/>
    <w:rsid w:val="00EC0E12"/>
    <w:rsid w:val="00EC5CC6"/>
    <w:rsid w:val="00EC6057"/>
    <w:rsid w:val="00ED2950"/>
    <w:rsid w:val="00ED3F0B"/>
    <w:rsid w:val="00EE2D8E"/>
    <w:rsid w:val="00EF6B85"/>
    <w:rsid w:val="00F01058"/>
    <w:rsid w:val="00F015C0"/>
    <w:rsid w:val="00F032A9"/>
    <w:rsid w:val="00F05D9F"/>
    <w:rsid w:val="00F13DD6"/>
    <w:rsid w:val="00F14621"/>
    <w:rsid w:val="00F17511"/>
    <w:rsid w:val="00F205AD"/>
    <w:rsid w:val="00F45577"/>
    <w:rsid w:val="00F53F1D"/>
    <w:rsid w:val="00F63CF0"/>
    <w:rsid w:val="00F72B6F"/>
    <w:rsid w:val="00F72CB6"/>
    <w:rsid w:val="00F83584"/>
    <w:rsid w:val="00F841C1"/>
    <w:rsid w:val="00F93091"/>
    <w:rsid w:val="00FA2E3B"/>
    <w:rsid w:val="00FA7281"/>
    <w:rsid w:val="00FA7826"/>
    <w:rsid w:val="00FB0F39"/>
    <w:rsid w:val="00FB40C2"/>
    <w:rsid w:val="00FB4B78"/>
    <w:rsid w:val="00FB7B65"/>
    <w:rsid w:val="00FE3688"/>
    <w:rsid w:val="00FF6D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142"/>
    <w:pPr>
      <w:spacing w:after="200" w:line="276" w:lineRule="auto"/>
    </w:pPr>
    <w:rPr>
      <w:sz w:val="22"/>
      <w:szCs w:val="22"/>
      <w:lang w:eastAsia="en-US"/>
    </w:rPr>
  </w:style>
  <w:style w:type="paragraph" w:styleId="Balk9">
    <w:name w:val="heading 9"/>
    <w:basedOn w:val="Normal"/>
    <w:next w:val="Normal"/>
    <w:link w:val="Balk9Char"/>
    <w:qFormat/>
    <w:rsid w:val="00B848FB"/>
    <w:pPr>
      <w:keepNext/>
      <w:spacing w:after="0" w:line="240" w:lineRule="auto"/>
      <w:ind w:firstLine="708"/>
      <w:outlineLvl w:val="8"/>
    </w:pPr>
    <w:rPr>
      <w:rFonts w:ascii="Arial" w:eastAsia="Times New Roman" w:hAnsi="Arial"/>
      <w:b/>
      <w:color w:val="0000FF"/>
      <w:sz w:val="28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F32DD"/>
    <w:pPr>
      <w:spacing w:after="0" w:line="240" w:lineRule="auto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character" w:customStyle="1" w:styleId="KonuBalChar">
    <w:name w:val="Konu Başlığı Char"/>
    <w:link w:val="KonuBal"/>
    <w:rsid w:val="00BF32DD"/>
    <w:rPr>
      <w:rFonts w:ascii="Bookman Old Style" w:eastAsia="Times New Roman" w:hAnsi="Bookman Old Style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362EE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B3751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rsid w:val="00B37516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B3751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semiHidden/>
    <w:rsid w:val="00B37516"/>
    <w:rPr>
      <w:sz w:val="22"/>
      <w:szCs w:val="22"/>
      <w:lang w:eastAsia="en-US"/>
    </w:rPr>
  </w:style>
  <w:style w:type="paragraph" w:styleId="AralkYok">
    <w:name w:val="No Spacing"/>
    <w:uiPriority w:val="1"/>
    <w:qFormat/>
    <w:rsid w:val="004A3F25"/>
    <w:rPr>
      <w:sz w:val="22"/>
      <w:szCs w:val="22"/>
      <w:lang w:eastAsia="en-US"/>
    </w:rPr>
  </w:style>
  <w:style w:type="character" w:customStyle="1" w:styleId="Balk9Char">
    <w:name w:val="Başlık 9 Char"/>
    <w:link w:val="Balk9"/>
    <w:rsid w:val="00B848FB"/>
    <w:rPr>
      <w:rFonts w:ascii="Arial" w:eastAsia="Times New Roman" w:hAnsi="Arial"/>
      <w:b/>
      <w:color w:val="0000FF"/>
      <w:sz w:val="28"/>
      <w:szCs w:val="24"/>
      <w:u w:val="single"/>
    </w:rPr>
  </w:style>
  <w:style w:type="paragraph" w:styleId="AltKonuBal">
    <w:name w:val="Subtitle"/>
    <w:basedOn w:val="Normal"/>
    <w:link w:val="AltKonuBalChar"/>
    <w:qFormat/>
    <w:rsid w:val="00B848FB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ltKonuBalChar">
    <w:name w:val="Alt Konu Başlığı Char"/>
    <w:link w:val="AltKonuBal"/>
    <w:rsid w:val="00B848FB"/>
    <w:rPr>
      <w:rFonts w:ascii="Arial" w:eastAsia="Times New Roman" w:hAnsi="Arial"/>
      <w:sz w:val="24"/>
      <w:szCs w:val="24"/>
    </w:rPr>
  </w:style>
  <w:style w:type="character" w:styleId="Kpr">
    <w:name w:val="Hyperlink"/>
    <w:rsid w:val="00B848F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8243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142"/>
    <w:pPr>
      <w:spacing w:after="200" w:line="276" w:lineRule="auto"/>
    </w:pPr>
    <w:rPr>
      <w:sz w:val="22"/>
      <w:szCs w:val="22"/>
      <w:lang w:eastAsia="en-US"/>
    </w:rPr>
  </w:style>
  <w:style w:type="paragraph" w:styleId="Balk9">
    <w:name w:val="heading 9"/>
    <w:basedOn w:val="Normal"/>
    <w:next w:val="Normal"/>
    <w:link w:val="Balk9Char"/>
    <w:qFormat/>
    <w:rsid w:val="00B848FB"/>
    <w:pPr>
      <w:keepNext/>
      <w:spacing w:after="0" w:line="240" w:lineRule="auto"/>
      <w:ind w:firstLine="708"/>
      <w:outlineLvl w:val="8"/>
    </w:pPr>
    <w:rPr>
      <w:rFonts w:ascii="Arial" w:eastAsia="Times New Roman" w:hAnsi="Arial"/>
      <w:b/>
      <w:color w:val="0000FF"/>
      <w:sz w:val="28"/>
      <w:szCs w:val="24"/>
      <w:u w:val="singl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F32DD"/>
    <w:pPr>
      <w:spacing w:after="0" w:line="240" w:lineRule="auto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character" w:customStyle="1" w:styleId="KonuBalChar">
    <w:name w:val="Konu Başlığı Char"/>
    <w:link w:val="KonuBal"/>
    <w:rsid w:val="00BF32DD"/>
    <w:rPr>
      <w:rFonts w:ascii="Bookman Old Style" w:eastAsia="Times New Roman" w:hAnsi="Bookman Old Style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362EE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unhideWhenUsed/>
    <w:rsid w:val="00B3751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link w:val="stbilgi"/>
    <w:uiPriority w:val="99"/>
    <w:semiHidden/>
    <w:rsid w:val="00B37516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semiHidden/>
    <w:unhideWhenUsed/>
    <w:rsid w:val="00B3751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link w:val="Altbilgi"/>
    <w:uiPriority w:val="99"/>
    <w:semiHidden/>
    <w:rsid w:val="00B37516"/>
    <w:rPr>
      <w:sz w:val="22"/>
      <w:szCs w:val="22"/>
      <w:lang w:eastAsia="en-US"/>
    </w:rPr>
  </w:style>
  <w:style w:type="paragraph" w:styleId="AralkYok">
    <w:name w:val="No Spacing"/>
    <w:uiPriority w:val="1"/>
    <w:qFormat/>
    <w:rsid w:val="004A3F25"/>
    <w:rPr>
      <w:sz w:val="22"/>
      <w:szCs w:val="22"/>
      <w:lang w:eastAsia="en-US"/>
    </w:rPr>
  </w:style>
  <w:style w:type="character" w:customStyle="1" w:styleId="Balk9Char">
    <w:name w:val="Başlık 9 Char"/>
    <w:link w:val="Balk9"/>
    <w:rsid w:val="00B848FB"/>
    <w:rPr>
      <w:rFonts w:ascii="Arial" w:eastAsia="Times New Roman" w:hAnsi="Arial"/>
      <w:b/>
      <w:color w:val="0000FF"/>
      <w:sz w:val="28"/>
      <w:szCs w:val="24"/>
      <w:u w:val="single"/>
    </w:rPr>
  </w:style>
  <w:style w:type="paragraph" w:styleId="AltKonuBal">
    <w:name w:val="Subtitle"/>
    <w:basedOn w:val="Normal"/>
    <w:link w:val="AltKonuBalChar"/>
    <w:qFormat/>
    <w:rsid w:val="00B848FB"/>
    <w:pPr>
      <w:spacing w:after="60" w:line="240" w:lineRule="auto"/>
      <w:jc w:val="center"/>
      <w:outlineLvl w:val="1"/>
    </w:pPr>
    <w:rPr>
      <w:rFonts w:ascii="Arial" w:eastAsia="Times New Roman" w:hAnsi="Arial"/>
      <w:sz w:val="24"/>
      <w:szCs w:val="24"/>
    </w:rPr>
  </w:style>
  <w:style w:type="character" w:customStyle="1" w:styleId="AltKonuBalChar">
    <w:name w:val="Alt Konu Başlığı Char"/>
    <w:link w:val="AltKonuBal"/>
    <w:rsid w:val="00B848FB"/>
    <w:rPr>
      <w:rFonts w:ascii="Arial" w:eastAsia="Times New Roman" w:hAnsi="Arial"/>
      <w:sz w:val="24"/>
      <w:szCs w:val="24"/>
    </w:rPr>
  </w:style>
  <w:style w:type="character" w:styleId="Kpr">
    <w:name w:val="Hyperlink"/>
    <w:rsid w:val="00B848F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D8243F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image" Target="http://www.gesf.org.tr/userfiles/image/GESFED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4BF3E-7B80-47B8-A124-5F7E8C904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2132</Words>
  <Characters>12158</Characters>
  <Application>Microsoft Office Word</Application>
  <DocSecurity>0</DocSecurity>
  <Lines>101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:</vt:lpstr>
    </vt:vector>
  </TitlesOfParts>
  <Company>rocco</Company>
  <LinksUpToDate>false</LinksUpToDate>
  <CharactersWithSpaces>14262</CharactersWithSpaces>
  <SharedDoc>false</SharedDoc>
  <HLinks>
    <vt:vector size="12" baseType="variant">
      <vt:variant>
        <vt:i4>1310730</vt:i4>
      </vt:variant>
      <vt:variant>
        <vt:i4>-1</vt:i4>
      </vt:variant>
      <vt:variant>
        <vt:i4>1026</vt:i4>
      </vt:variant>
      <vt:variant>
        <vt:i4>1</vt:i4>
      </vt:variant>
      <vt:variant>
        <vt:lpwstr>http://www.gesf.org.tr/userfiles/image/GESFED.jpg</vt:lpwstr>
      </vt:variant>
      <vt:variant>
        <vt:lpwstr/>
      </vt:variant>
      <vt:variant>
        <vt:i4>1310730</vt:i4>
      </vt:variant>
      <vt:variant>
        <vt:i4>-1</vt:i4>
      </vt:variant>
      <vt:variant>
        <vt:i4>1027</vt:i4>
      </vt:variant>
      <vt:variant>
        <vt:i4>1</vt:i4>
      </vt:variant>
      <vt:variant>
        <vt:lpwstr>http://www.gesf.org.tr/userfiles/image/GESFED.jpg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:</dc:title>
  <dc:creator>NAZ</dc:creator>
  <cp:lastModifiedBy>rahsan onal</cp:lastModifiedBy>
  <cp:revision>11</cp:revision>
  <cp:lastPrinted>2015-03-12T07:21:00Z</cp:lastPrinted>
  <dcterms:created xsi:type="dcterms:W3CDTF">2016-02-16T10:36:00Z</dcterms:created>
  <dcterms:modified xsi:type="dcterms:W3CDTF">2016-02-16T10:46:00Z</dcterms:modified>
</cp:coreProperties>
</file>